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53B" w:rsidRDefault="00505C10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关于申报常州市第十六届“名师大学堂”菜单式教师培训课程的通知</w:t>
      </w:r>
    </w:p>
    <w:p w:rsidR="00AF053B" w:rsidRDefault="00505C10">
      <w:pPr>
        <w:pStyle w:val="a3"/>
        <w:widowControl/>
        <w:shd w:val="clear" w:color="auto" w:fill="FFFFFF"/>
        <w:spacing w:before="180" w:beforeAutospacing="0" w:after="180" w:afterAutospacing="0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各辖市（区）教育局、经开区社会事业局，局属各单位：</w:t>
      </w:r>
    </w:p>
    <w:p w:rsidR="00AF053B" w:rsidRDefault="00505C10">
      <w:pPr>
        <w:pStyle w:val="a3"/>
        <w:widowControl/>
        <w:shd w:val="clear" w:color="auto" w:fill="FFFFFF"/>
        <w:spacing w:before="180" w:beforeAutospacing="0" w:after="180" w:afterAutospacing="0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    为进一步丰富教师培训课程，促进教师专业成长，现就第十六届“名师大学堂”菜单式教师培训课程申报工作事项通知如下：</w:t>
      </w:r>
    </w:p>
    <w:p w:rsidR="00AF053B" w:rsidRDefault="00505C10">
      <w:pPr>
        <w:pStyle w:val="a3"/>
        <w:widowControl/>
        <w:shd w:val="clear" w:color="auto" w:fill="FFFFFF"/>
        <w:spacing w:before="180" w:beforeAutospacing="0" w:after="180" w:afterAutospacing="0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    一、申报对象</w:t>
      </w:r>
    </w:p>
    <w:p w:rsidR="00AF053B" w:rsidRDefault="00505C10">
      <w:pPr>
        <w:pStyle w:val="a3"/>
        <w:widowControl/>
        <w:shd w:val="clear" w:color="auto" w:fill="FFFFFF"/>
        <w:spacing w:before="180" w:beforeAutospacing="0" w:after="180" w:afterAutospacing="0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    1.凡我市职业学校、普通中小学（幼儿园）在职特级教师、正高级教师、“苏教名家”培养工程培养对象、“四有”好教师团队主持人、乡村骨干教师培育站主持人、名师工作室领衔人、市特级教师后备人才、未成年人成长指导站领衔人均可申报。</w:t>
      </w:r>
    </w:p>
    <w:p w:rsidR="00AF053B" w:rsidRDefault="00505C10">
      <w:pPr>
        <w:pStyle w:val="a3"/>
        <w:widowControl/>
        <w:shd w:val="clear" w:color="auto" w:fill="FFFFFF"/>
        <w:spacing w:before="180" w:beforeAutospacing="0" w:after="180" w:afterAutospacing="0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    2.不在上述范围，对教育教学有深入研究和独到见解的教师也可以自愿申报（需有两名本领域知名专家联名推荐）。</w:t>
      </w:r>
    </w:p>
    <w:p w:rsidR="00AF053B" w:rsidRDefault="00505C10">
      <w:pPr>
        <w:pStyle w:val="a3"/>
        <w:widowControl/>
        <w:shd w:val="clear" w:color="auto" w:fill="FFFFFF"/>
        <w:spacing w:before="180" w:beforeAutospacing="0" w:after="180" w:afterAutospacing="0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    二、选题建议</w:t>
      </w:r>
    </w:p>
    <w:p w:rsidR="00AF053B" w:rsidRDefault="00505C10">
      <w:pPr>
        <w:pStyle w:val="a3"/>
        <w:widowControl/>
        <w:shd w:val="clear" w:color="auto" w:fill="FFFFFF"/>
        <w:spacing w:before="180" w:beforeAutospacing="0" w:after="180" w:afterAutospacing="0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    1.围绕立德树人根本任务，聚焦师德师风教育、课程思政建设、五育并举与综合育人、教育评价改革、师生心理健康、班主任工作的专业化、学科教学改革、“三新”背景下高中课程改革、信息技术与学科教学深度融合、教育科研优秀成果推广应用等。</w:t>
      </w:r>
    </w:p>
    <w:p w:rsidR="00AF053B" w:rsidRDefault="00505C10">
      <w:pPr>
        <w:pStyle w:val="a3"/>
        <w:widowControl/>
        <w:shd w:val="clear" w:color="auto" w:fill="FFFFFF"/>
        <w:spacing w:before="180" w:beforeAutospacing="0" w:after="180" w:afterAutospacing="0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    2.选题应结合自己的专业特长和最新教育研究成果，引导广大教师争做“四有”好教师。选题内容避免与往年重复。</w:t>
      </w:r>
    </w:p>
    <w:p w:rsidR="00AF053B" w:rsidRDefault="00505C10">
      <w:pPr>
        <w:pStyle w:val="a3"/>
        <w:widowControl/>
        <w:shd w:val="clear" w:color="auto" w:fill="FFFFFF"/>
        <w:spacing w:before="180" w:beforeAutospacing="0" w:after="180" w:afterAutospacing="0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lastRenderedPageBreak/>
        <w:t>    三、课程类别及遴选</w:t>
      </w:r>
    </w:p>
    <w:p w:rsidR="00AF053B" w:rsidRDefault="00505C10">
      <w:pPr>
        <w:pStyle w:val="a3"/>
        <w:widowControl/>
        <w:shd w:val="clear" w:color="auto" w:fill="FFFFFF"/>
        <w:spacing w:before="180" w:beforeAutospacing="0" w:after="180" w:afterAutospacing="0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    1.本届“名师大学堂”菜单式培训课程类别分为学科类课程和通识类课程。学科类课程适用对象为特定学段特定学科的教师，通识类课程适用对象为所有学段或特定学段的所有教师。</w:t>
      </w:r>
    </w:p>
    <w:p w:rsidR="00AF053B" w:rsidRDefault="00505C10">
      <w:pPr>
        <w:pStyle w:val="a3"/>
        <w:widowControl/>
        <w:shd w:val="clear" w:color="auto" w:fill="FFFFFF"/>
        <w:spacing w:before="180" w:beforeAutospacing="0" w:after="180" w:afterAutospacing="0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    （1）学科类课程。分为传统讲座或“教学展示+微讲座”两种形式，均采用线上教学方式，时长为90分钟；其中，“教学展示+微讲座”形式，教学展示时长为45分钟(小学和学前教育根据一节课的实际时长确定)，微讲座时长为45分钟。</w:t>
      </w:r>
    </w:p>
    <w:p w:rsidR="00AF053B" w:rsidRDefault="00505C10">
      <w:pPr>
        <w:pStyle w:val="a3"/>
        <w:widowControl/>
        <w:shd w:val="clear" w:color="auto" w:fill="FFFFFF"/>
        <w:spacing w:before="180" w:beforeAutospacing="0" w:after="180" w:afterAutospacing="0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    （2）通识类课程。采用传统讲座形式进行线下教学方式时长为150分钟，其中穿插互动交流时间不少于30分钟，此要求纳入课程遴选的核心指标。</w:t>
      </w:r>
    </w:p>
    <w:p w:rsidR="00AF053B" w:rsidRDefault="00505C10">
      <w:pPr>
        <w:pStyle w:val="a3"/>
        <w:widowControl/>
        <w:shd w:val="clear" w:color="auto" w:fill="FFFFFF"/>
        <w:spacing w:before="180" w:beforeAutospacing="0" w:after="180" w:afterAutospacing="0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    由常州市教师发展学院组织专家对申报的培训课程进行遴选。学科类课程遴选分为初选和复选。初选通过者，提交课程视频，课程视频制作要求另行通知。复选通过者，列入今年暑期“名师大学堂”教师培训课程菜单。通识类课程遴选通过者列入今年暑期“名师大学堂”教师培训课程菜单。</w:t>
      </w:r>
    </w:p>
    <w:p w:rsidR="00AF053B" w:rsidRDefault="00505C10">
      <w:pPr>
        <w:pStyle w:val="a3"/>
        <w:widowControl/>
        <w:shd w:val="clear" w:color="auto" w:fill="FFFFFF"/>
        <w:spacing w:before="180" w:beforeAutospacing="0" w:after="180" w:afterAutospacing="0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    2.为提升培训效果，授课专家应根据教师学习特征，广泛采用案例教学，加强课堂互动交流，提高教师学习积极性，加深教师的教育理解，解决教育教学的实际问题，引导教师自我反思与专业成长。</w:t>
      </w:r>
    </w:p>
    <w:p w:rsidR="00AF053B" w:rsidRDefault="00505C10">
      <w:pPr>
        <w:pStyle w:val="a3"/>
        <w:widowControl/>
        <w:shd w:val="clear" w:color="auto" w:fill="FFFFFF"/>
        <w:spacing w:before="180" w:beforeAutospacing="0" w:after="180" w:afterAutospacing="0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    四、申报流程</w:t>
      </w:r>
    </w:p>
    <w:p w:rsidR="00AF053B" w:rsidRDefault="00505C10">
      <w:pPr>
        <w:pStyle w:val="a3"/>
        <w:widowControl/>
        <w:shd w:val="clear" w:color="auto" w:fill="FFFFFF"/>
        <w:spacing w:before="180" w:beforeAutospacing="0" w:after="180" w:afterAutospacing="0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lastRenderedPageBreak/>
        <w:t>    1.课程申报。申报对象须填写《常州市第十六届“名师大学堂”菜单式培训课程申报表》（见附件1）。为提高培训的针对性和有效性，《申报表》中的“课程简介”将在网上发布，供参训教师选课时参考。</w:t>
      </w:r>
    </w:p>
    <w:p w:rsidR="00AF053B" w:rsidRDefault="00505C10">
      <w:pPr>
        <w:pStyle w:val="a3"/>
        <w:widowControl/>
        <w:shd w:val="clear" w:color="auto" w:fill="FFFFFF"/>
        <w:spacing w:before="180" w:beforeAutospacing="0" w:after="180" w:afterAutospacing="0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    2.递交材料。6月</w:t>
      </w:r>
      <w:r w:rsidR="00E45A6F"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5</w:t>
      </w:r>
      <w:bookmarkStart w:id="0" w:name="_GoBack"/>
      <w:bookmarkEnd w:id="0"/>
      <w:r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日前，各地、各单位将《申报表》及《汇总表》（见附件2）电子稿发送至邮箱：</w:t>
      </w:r>
      <w:hyperlink r:id="rId5" w:history="1">
        <w:r>
          <w:rPr>
            <w:rStyle w:val="a4"/>
            <w:rFonts w:ascii="宋体" w:eastAsia="宋体" w:hAnsi="宋体" w:cs="宋体"/>
            <w:color w:val="123885"/>
            <w:sz w:val="28"/>
            <w:szCs w:val="28"/>
            <w:u w:val="none"/>
            <w:shd w:val="clear" w:color="auto" w:fill="FFFFFF"/>
          </w:rPr>
          <w:t>3094876800@qq.com</w:t>
        </w:r>
      </w:hyperlink>
      <w:r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；纸质稿送至常州市教师发展学院201室（劳动中路105号，朝阳中学内），联系人：李老师，电话：85582359。</w:t>
      </w:r>
    </w:p>
    <w:p w:rsidR="00AF053B" w:rsidRDefault="00505C10">
      <w:pPr>
        <w:pStyle w:val="a3"/>
        <w:widowControl/>
        <w:shd w:val="clear" w:color="auto" w:fill="FFFFFF"/>
        <w:spacing w:before="180" w:beforeAutospacing="0" w:after="180" w:afterAutospacing="0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    五、其它事项</w:t>
      </w:r>
    </w:p>
    <w:p w:rsidR="00AF053B" w:rsidRDefault="00505C10">
      <w:pPr>
        <w:pStyle w:val="a3"/>
        <w:widowControl/>
        <w:shd w:val="clear" w:color="auto" w:fill="FFFFFF"/>
        <w:spacing w:before="180" w:beforeAutospacing="0" w:after="180" w:afterAutospacing="0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    1.授课教师由常州市教师发展学院出具市级“名师大学堂”讲学证明。</w:t>
      </w:r>
    </w:p>
    <w:p w:rsidR="00AF053B" w:rsidRDefault="00505C10">
      <w:pPr>
        <w:pStyle w:val="a3"/>
        <w:widowControl/>
        <w:shd w:val="clear" w:color="auto" w:fill="FFFFFF"/>
        <w:spacing w:before="180" w:beforeAutospacing="0" w:after="180" w:afterAutospacing="0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    2.各地教育行政部门及各单位要积极动员，精心组织，按时做好本届“名师大学堂”菜单式教师培训课程的申报工作。</w:t>
      </w:r>
    </w:p>
    <w:p w:rsidR="00AF053B" w:rsidRDefault="00505C10">
      <w:pPr>
        <w:ind w:firstLineChars="2600" w:firstLine="7280"/>
        <w:rPr>
          <w:rFonts w:ascii="宋体" w:eastAsia="宋体" w:hAnsi="宋体" w:cs="宋体"/>
          <w:color w:val="123885"/>
          <w:sz w:val="28"/>
          <w:szCs w:val="28"/>
          <w:shd w:val="clear" w:color="auto" w:fill="FFFFFF"/>
        </w:rPr>
      </w:pPr>
      <w:r>
        <w:rPr>
          <w:rFonts w:ascii="宋体" w:eastAsia="宋体" w:hAnsi="宋体" w:cs="宋体"/>
          <w:color w:val="123885"/>
          <w:sz w:val="28"/>
          <w:szCs w:val="28"/>
          <w:shd w:val="clear" w:color="auto" w:fill="FFFFFF"/>
        </w:rPr>
        <w:t>人教处</w:t>
      </w:r>
    </w:p>
    <w:tbl>
      <w:tblPr>
        <w:tblW w:w="19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0"/>
      </w:tblGrid>
      <w:tr w:rsidR="00AF053B">
        <w:trPr>
          <w:trHeight w:val="750"/>
        </w:trPr>
        <w:tc>
          <w:tcPr>
            <w:tcW w:w="0" w:type="auto"/>
            <w:tcBorders>
              <w:top w:val="single" w:sz="6" w:space="0" w:color="90BADD"/>
              <w:left w:val="single" w:sz="6" w:space="0" w:color="90BADD"/>
              <w:bottom w:val="single" w:sz="6" w:space="0" w:color="90BADD"/>
              <w:right w:val="single" w:sz="6" w:space="0" w:color="90BADD"/>
            </w:tcBorders>
            <w:shd w:val="clear" w:color="auto" w:fill="FFFFFF"/>
            <w:vAlign w:val="center"/>
          </w:tcPr>
          <w:p w:rsidR="00AF053B" w:rsidRDefault="00505C10">
            <w:pPr>
              <w:widowControl/>
              <w:ind w:left="7280" w:hangingChars="2600" w:hanging="7280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br/>
              <w:t>2021-05-25</w:t>
            </w:r>
          </w:p>
        </w:tc>
      </w:tr>
    </w:tbl>
    <w:p w:rsidR="00AF053B" w:rsidRDefault="00AF053B">
      <w:pPr>
        <w:rPr>
          <w:rFonts w:ascii="宋体" w:eastAsia="宋体" w:hAnsi="宋体" w:cs="宋体"/>
          <w:color w:val="123885"/>
          <w:sz w:val="24"/>
          <w:shd w:val="clear" w:color="auto" w:fill="FFFFFF"/>
        </w:rPr>
      </w:pPr>
    </w:p>
    <w:sectPr w:rsidR="00AF05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C62A3"/>
    <w:rsid w:val="00505C10"/>
    <w:rsid w:val="00AF053B"/>
    <w:rsid w:val="00E45A6F"/>
    <w:rsid w:val="390C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8CB622"/>
  <w15:docId w15:val="{5C90EEE3-6080-4855-B9D6-4FE72FEC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3094876800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荷叶田田</dc:creator>
  <cp:lastModifiedBy>微软用户</cp:lastModifiedBy>
  <cp:revision>3</cp:revision>
  <dcterms:created xsi:type="dcterms:W3CDTF">2021-05-26T01:40:00Z</dcterms:created>
  <dcterms:modified xsi:type="dcterms:W3CDTF">2021-05-28T01:37:00Z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