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4C9" w:rsidRDefault="004B24C9" w:rsidP="00895D25">
      <w:pPr>
        <w:jc w:val="center"/>
        <w:rPr>
          <w:rFonts w:ascii="宋体" w:hAnsi="宋体"/>
          <w:b/>
          <w:sz w:val="72"/>
          <w:szCs w:val="72"/>
        </w:rPr>
      </w:pPr>
    </w:p>
    <w:p w:rsidR="00EB6B30" w:rsidRPr="007D0415" w:rsidRDefault="00EB6B30" w:rsidP="00895D25">
      <w:pPr>
        <w:jc w:val="center"/>
        <w:rPr>
          <w:rFonts w:ascii="宋体"/>
          <w:b/>
          <w:sz w:val="72"/>
          <w:szCs w:val="72"/>
        </w:rPr>
      </w:pPr>
      <w:r>
        <w:rPr>
          <w:rFonts w:ascii="宋体" w:hAnsi="宋体"/>
          <w:b/>
          <w:sz w:val="72"/>
          <w:szCs w:val="72"/>
        </w:rPr>
        <w:t>20</w:t>
      </w:r>
      <w:r>
        <w:rPr>
          <w:rFonts w:ascii="宋体" w:hAnsi="宋体" w:hint="eastAsia"/>
          <w:b/>
          <w:sz w:val="72"/>
          <w:szCs w:val="72"/>
        </w:rPr>
        <w:t>21</w:t>
      </w:r>
      <w:r w:rsidRPr="007D0415">
        <w:rPr>
          <w:rFonts w:ascii="宋体" w:hAnsi="宋体" w:hint="eastAsia"/>
          <w:b/>
          <w:sz w:val="72"/>
          <w:szCs w:val="72"/>
        </w:rPr>
        <w:t>年</w:t>
      </w:r>
      <w:r>
        <w:rPr>
          <w:rFonts w:ascii="宋体" w:hAnsi="宋体"/>
          <w:b/>
          <w:sz w:val="72"/>
          <w:szCs w:val="72"/>
        </w:rPr>
        <w:t>—202</w:t>
      </w:r>
      <w:r>
        <w:rPr>
          <w:rFonts w:ascii="宋体" w:hAnsi="宋体" w:hint="eastAsia"/>
          <w:b/>
          <w:sz w:val="72"/>
          <w:szCs w:val="72"/>
        </w:rPr>
        <w:t>4</w:t>
      </w:r>
      <w:r w:rsidRPr="007D0415">
        <w:rPr>
          <w:rFonts w:ascii="宋体" w:hAnsi="宋体" w:hint="eastAsia"/>
          <w:b/>
          <w:sz w:val="72"/>
          <w:szCs w:val="72"/>
        </w:rPr>
        <w:t>年</w:t>
      </w:r>
    </w:p>
    <w:p w:rsidR="00EB6B30" w:rsidRPr="007D0415" w:rsidRDefault="00EB6B30" w:rsidP="00895D25">
      <w:pPr>
        <w:ind w:firstLineChars="200" w:firstLine="1447"/>
        <w:jc w:val="center"/>
        <w:rPr>
          <w:rFonts w:ascii="宋体"/>
          <w:b/>
          <w:sz w:val="72"/>
          <w:szCs w:val="72"/>
        </w:rPr>
      </w:pPr>
    </w:p>
    <w:p w:rsidR="00EB6B30" w:rsidRPr="007D0415" w:rsidRDefault="00EB6B30" w:rsidP="00895D25">
      <w:pPr>
        <w:jc w:val="center"/>
        <w:rPr>
          <w:rFonts w:ascii="宋体"/>
          <w:b/>
          <w:sz w:val="72"/>
          <w:szCs w:val="72"/>
        </w:rPr>
      </w:pPr>
      <w:r>
        <w:rPr>
          <w:rFonts w:ascii="宋体" w:hAnsi="宋体" w:hint="eastAsia"/>
          <w:b/>
          <w:sz w:val="72"/>
          <w:szCs w:val="72"/>
        </w:rPr>
        <w:t>常州市金坛</w:t>
      </w:r>
      <w:r w:rsidRPr="007D0415">
        <w:rPr>
          <w:rFonts w:ascii="宋体" w:hAnsi="宋体" w:hint="eastAsia"/>
          <w:b/>
          <w:sz w:val="72"/>
          <w:szCs w:val="72"/>
        </w:rPr>
        <w:t>第四中学</w:t>
      </w:r>
    </w:p>
    <w:p w:rsidR="00EB6B30" w:rsidRPr="007D0415" w:rsidRDefault="00EB6B30" w:rsidP="00895D25">
      <w:pPr>
        <w:ind w:firstLineChars="200" w:firstLine="1447"/>
        <w:jc w:val="center"/>
        <w:rPr>
          <w:rFonts w:ascii="宋体"/>
          <w:b/>
          <w:sz w:val="72"/>
          <w:szCs w:val="72"/>
        </w:rPr>
      </w:pPr>
    </w:p>
    <w:p w:rsidR="00EB6B30" w:rsidRPr="007D0415" w:rsidRDefault="00EB6B30" w:rsidP="00895D25">
      <w:pPr>
        <w:jc w:val="center"/>
        <w:rPr>
          <w:rFonts w:ascii="宋体"/>
          <w:b/>
          <w:sz w:val="72"/>
          <w:szCs w:val="72"/>
        </w:rPr>
      </w:pPr>
      <w:r w:rsidRPr="007D0415">
        <w:rPr>
          <w:rFonts w:ascii="宋体" w:hAnsi="宋体" w:hint="eastAsia"/>
          <w:b/>
          <w:sz w:val="72"/>
          <w:szCs w:val="72"/>
        </w:rPr>
        <w:t>三</w:t>
      </w:r>
      <w:r w:rsidRPr="007D0415">
        <w:rPr>
          <w:rFonts w:ascii="宋体" w:hAnsi="宋体"/>
          <w:b/>
          <w:sz w:val="72"/>
          <w:szCs w:val="72"/>
        </w:rPr>
        <w:t xml:space="preserve"> </w:t>
      </w:r>
      <w:r w:rsidRPr="007D0415">
        <w:rPr>
          <w:rFonts w:ascii="宋体" w:hAnsi="宋体" w:hint="eastAsia"/>
          <w:b/>
          <w:sz w:val="72"/>
          <w:szCs w:val="72"/>
        </w:rPr>
        <w:t>年</w:t>
      </w:r>
      <w:r w:rsidRPr="007D0415">
        <w:rPr>
          <w:rFonts w:ascii="宋体" w:hAnsi="宋体"/>
          <w:b/>
          <w:sz w:val="72"/>
          <w:szCs w:val="72"/>
        </w:rPr>
        <w:t xml:space="preserve"> </w:t>
      </w:r>
      <w:r w:rsidR="00CD6CFD">
        <w:rPr>
          <w:rFonts w:ascii="宋体" w:hAnsi="宋体"/>
          <w:b/>
          <w:sz w:val="72"/>
          <w:szCs w:val="72"/>
        </w:rPr>
        <w:t>主</w:t>
      </w:r>
      <w:r w:rsidR="00CC752B">
        <w:rPr>
          <w:rFonts w:ascii="宋体" w:hAnsi="宋体" w:hint="eastAsia"/>
          <w:b/>
          <w:sz w:val="72"/>
          <w:szCs w:val="72"/>
        </w:rPr>
        <w:t xml:space="preserve"> </w:t>
      </w:r>
      <w:r w:rsidR="00CD6CFD">
        <w:rPr>
          <w:rFonts w:ascii="宋体" w:hAnsi="宋体"/>
          <w:b/>
          <w:sz w:val="72"/>
          <w:szCs w:val="72"/>
        </w:rPr>
        <w:t>动</w:t>
      </w:r>
      <w:r w:rsidR="00CC752B">
        <w:rPr>
          <w:rFonts w:ascii="宋体" w:hAnsi="宋体" w:hint="eastAsia"/>
          <w:b/>
          <w:sz w:val="72"/>
          <w:szCs w:val="72"/>
        </w:rPr>
        <w:t xml:space="preserve"> </w:t>
      </w:r>
      <w:r w:rsidRPr="007D0415">
        <w:rPr>
          <w:rFonts w:ascii="宋体" w:hAnsi="宋体" w:hint="eastAsia"/>
          <w:b/>
          <w:sz w:val="72"/>
          <w:szCs w:val="72"/>
        </w:rPr>
        <w:t>发</w:t>
      </w:r>
      <w:r w:rsidRPr="007D0415">
        <w:rPr>
          <w:rFonts w:ascii="宋体" w:hAnsi="宋体"/>
          <w:b/>
          <w:sz w:val="72"/>
          <w:szCs w:val="72"/>
        </w:rPr>
        <w:t xml:space="preserve"> </w:t>
      </w:r>
      <w:r w:rsidRPr="007D0415">
        <w:rPr>
          <w:rFonts w:ascii="宋体" w:hAnsi="宋体" w:hint="eastAsia"/>
          <w:b/>
          <w:sz w:val="72"/>
          <w:szCs w:val="72"/>
        </w:rPr>
        <w:t>展</w:t>
      </w:r>
      <w:r w:rsidRPr="007D0415">
        <w:rPr>
          <w:rFonts w:ascii="宋体" w:hAnsi="宋体"/>
          <w:b/>
          <w:sz w:val="72"/>
          <w:szCs w:val="72"/>
        </w:rPr>
        <w:t xml:space="preserve"> </w:t>
      </w:r>
      <w:r w:rsidRPr="007D0415">
        <w:rPr>
          <w:rFonts w:ascii="宋体" w:hAnsi="宋体" w:hint="eastAsia"/>
          <w:b/>
          <w:sz w:val="72"/>
          <w:szCs w:val="72"/>
        </w:rPr>
        <w:t>规</w:t>
      </w:r>
      <w:r w:rsidRPr="007D0415">
        <w:rPr>
          <w:rFonts w:ascii="宋体" w:hAnsi="宋体"/>
          <w:b/>
          <w:sz w:val="72"/>
          <w:szCs w:val="72"/>
        </w:rPr>
        <w:t xml:space="preserve"> </w:t>
      </w:r>
      <w:r w:rsidRPr="007D0415">
        <w:rPr>
          <w:rFonts w:ascii="宋体" w:hAnsi="宋体" w:hint="eastAsia"/>
          <w:b/>
          <w:sz w:val="72"/>
          <w:szCs w:val="72"/>
        </w:rPr>
        <w:t>划</w:t>
      </w:r>
    </w:p>
    <w:p w:rsidR="00EB6B30" w:rsidRPr="007D0415" w:rsidRDefault="00EB6B30" w:rsidP="00992E45">
      <w:pPr>
        <w:spacing w:line="560" w:lineRule="exact"/>
        <w:ind w:firstLineChars="200" w:firstLine="1447"/>
        <w:jc w:val="center"/>
        <w:rPr>
          <w:rFonts w:ascii="宋体"/>
          <w:b/>
          <w:sz w:val="72"/>
          <w:szCs w:val="72"/>
        </w:rPr>
      </w:pPr>
    </w:p>
    <w:p w:rsidR="00EB6B30" w:rsidRDefault="00EB6B30" w:rsidP="00992E45">
      <w:pPr>
        <w:spacing w:line="560" w:lineRule="exact"/>
        <w:jc w:val="center"/>
        <w:rPr>
          <w:rFonts w:ascii="宋体"/>
          <w:b/>
          <w:sz w:val="72"/>
          <w:szCs w:val="72"/>
        </w:rPr>
      </w:pPr>
    </w:p>
    <w:p w:rsidR="00EB6B30" w:rsidRDefault="00EB6B30" w:rsidP="00992E45">
      <w:pPr>
        <w:spacing w:line="560" w:lineRule="exact"/>
        <w:jc w:val="center"/>
        <w:rPr>
          <w:rFonts w:ascii="宋体" w:hAnsi="宋体"/>
          <w:b/>
          <w:sz w:val="44"/>
          <w:szCs w:val="44"/>
        </w:rPr>
      </w:pPr>
      <w:r>
        <w:rPr>
          <w:rFonts w:ascii="宋体" w:hAnsi="宋体"/>
          <w:b/>
          <w:sz w:val="44"/>
          <w:szCs w:val="44"/>
        </w:rPr>
        <w:t>20</w:t>
      </w:r>
      <w:r>
        <w:rPr>
          <w:rFonts w:ascii="宋体" w:hAnsi="宋体" w:hint="eastAsia"/>
          <w:b/>
          <w:sz w:val="44"/>
          <w:szCs w:val="44"/>
        </w:rPr>
        <w:t>21</w:t>
      </w:r>
      <w:r w:rsidRPr="00D03258">
        <w:rPr>
          <w:rFonts w:ascii="宋体" w:hAnsi="宋体" w:hint="eastAsia"/>
          <w:b/>
          <w:sz w:val="44"/>
          <w:szCs w:val="44"/>
        </w:rPr>
        <w:t>年</w:t>
      </w:r>
      <w:r>
        <w:rPr>
          <w:rFonts w:ascii="宋体" w:hAnsi="宋体"/>
          <w:b/>
          <w:sz w:val="44"/>
          <w:szCs w:val="44"/>
        </w:rPr>
        <w:t>9</w:t>
      </w:r>
      <w:r w:rsidRPr="00D03258">
        <w:rPr>
          <w:rFonts w:ascii="宋体" w:hAnsi="宋体" w:hint="eastAsia"/>
          <w:b/>
          <w:sz w:val="44"/>
          <w:szCs w:val="44"/>
        </w:rPr>
        <w:t>月</w:t>
      </w:r>
    </w:p>
    <w:p w:rsidR="00EB6B30" w:rsidRPr="008D5F23" w:rsidRDefault="00EB6B30" w:rsidP="00992E45">
      <w:pPr>
        <w:spacing w:line="560" w:lineRule="exact"/>
        <w:jc w:val="center"/>
        <w:rPr>
          <w:rFonts w:ascii="黑体" w:eastAsia="黑体" w:hAnsi="黑体"/>
          <w:b/>
          <w:sz w:val="28"/>
          <w:szCs w:val="28"/>
        </w:rPr>
      </w:pPr>
      <w:r>
        <w:rPr>
          <w:rFonts w:ascii="宋体" w:hAnsi="宋体"/>
          <w:b/>
          <w:sz w:val="44"/>
          <w:szCs w:val="44"/>
        </w:rPr>
        <w:br w:type="page"/>
      </w:r>
      <w:r w:rsidRPr="008D5F23">
        <w:rPr>
          <w:rFonts w:ascii="黑体" w:eastAsia="黑体" w:hAnsi="黑体" w:hint="eastAsia"/>
          <w:b/>
          <w:sz w:val="28"/>
          <w:szCs w:val="28"/>
        </w:rPr>
        <w:lastRenderedPageBreak/>
        <w:t>目</w:t>
      </w:r>
      <w:r w:rsidRPr="008D5F23">
        <w:rPr>
          <w:rFonts w:ascii="黑体" w:eastAsia="黑体" w:hAnsi="黑体"/>
          <w:b/>
          <w:sz w:val="28"/>
          <w:szCs w:val="28"/>
        </w:rPr>
        <w:t xml:space="preserve">    </w:t>
      </w:r>
      <w:r w:rsidRPr="008D5F23">
        <w:rPr>
          <w:rFonts w:ascii="黑体" w:eastAsia="黑体" w:hAnsi="黑体" w:hint="eastAsia"/>
          <w:b/>
          <w:sz w:val="28"/>
          <w:szCs w:val="28"/>
        </w:rPr>
        <w:t>录</w:t>
      </w:r>
    </w:p>
    <w:p w:rsidR="00EB6B30" w:rsidRPr="009C45A1" w:rsidRDefault="00EB6B30" w:rsidP="00992E45">
      <w:pPr>
        <w:spacing w:line="560" w:lineRule="exact"/>
        <w:rPr>
          <w:rFonts w:ascii="宋体" w:hAnsi="宋体"/>
          <w:b/>
          <w:sz w:val="24"/>
          <w:szCs w:val="24"/>
        </w:rPr>
      </w:pPr>
      <w:r w:rsidRPr="009C45A1">
        <w:rPr>
          <w:rFonts w:ascii="宋体" w:hAnsi="宋体" w:hint="eastAsia"/>
          <w:b/>
          <w:sz w:val="24"/>
          <w:szCs w:val="24"/>
        </w:rPr>
        <w:t>第一部分</w:t>
      </w:r>
      <w:r w:rsidR="00A411DD">
        <w:rPr>
          <w:rFonts w:ascii="宋体" w:hAnsi="宋体"/>
          <w:b/>
          <w:sz w:val="24"/>
          <w:szCs w:val="24"/>
        </w:rPr>
        <w:t xml:space="preserve">  发展现状与存在问题</w:t>
      </w:r>
      <w:r w:rsidRPr="009C45A1">
        <w:rPr>
          <w:rFonts w:ascii="宋体" w:hAnsi="宋体" w:hint="eastAsia"/>
          <w:b/>
          <w:sz w:val="24"/>
          <w:szCs w:val="24"/>
        </w:rPr>
        <w:t>…………………………</w:t>
      </w:r>
      <w:r w:rsidR="006A7039">
        <w:rPr>
          <w:rFonts w:ascii="宋体" w:hAnsi="宋体"/>
          <w:b/>
          <w:sz w:val="24"/>
          <w:szCs w:val="24"/>
        </w:rPr>
        <w:t>4-9</w:t>
      </w:r>
    </w:p>
    <w:p w:rsidR="00EB6B30" w:rsidRPr="009C45A1" w:rsidRDefault="00A411DD" w:rsidP="008D5F23">
      <w:pPr>
        <w:spacing w:line="560" w:lineRule="exact"/>
        <w:ind w:firstLineChars="200" w:firstLine="483"/>
        <w:rPr>
          <w:rFonts w:ascii="宋体" w:hAnsi="宋体"/>
          <w:b/>
          <w:sz w:val="24"/>
          <w:szCs w:val="24"/>
        </w:rPr>
      </w:pPr>
      <w:r>
        <w:rPr>
          <w:rFonts w:ascii="宋体" w:hAnsi="宋体" w:hint="eastAsia"/>
          <w:b/>
          <w:sz w:val="24"/>
          <w:szCs w:val="24"/>
        </w:rPr>
        <w:t>（一）发展现状</w:t>
      </w:r>
      <w:r w:rsidR="00EB6B30" w:rsidRPr="009C45A1">
        <w:rPr>
          <w:rFonts w:ascii="宋体" w:hAnsi="宋体" w:hint="eastAsia"/>
          <w:b/>
          <w:sz w:val="24"/>
          <w:szCs w:val="24"/>
        </w:rPr>
        <w:t>…………………………………………</w:t>
      </w:r>
      <w:r w:rsidR="009C45A1">
        <w:rPr>
          <w:rFonts w:ascii="宋体" w:hAnsi="宋体"/>
          <w:b/>
          <w:sz w:val="24"/>
          <w:szCs w:val="24"/>
        </w:rPr>
        <w:t>4</w:t>
      </w:r>
    </w:p>
    <w:p w:rsidR="00EB6B30" w:rsidRPr="009C45A1" w:rsidRDefault="00A411DD" w:rsidP="008D5F23">
      <w:pPr>
        <w:spacing w:line="560" w:lineRule="exact"/>
        <w:ind w:firstLineChars="200" w:firstLine="483"/>
        <w:rPr>
          <w:rFonts w:ascii="宋体" w:hAnsi="宋体"/>
          <w:b/>
          <w:sz w:val="24"/>
          <w:szCs w:val="24"/>
        </w:rPr>
      </w:pPr>
      <w:r>
        <w:rPr>
          <w:rFonts w:ascii="宋体" w:hAnsi="宋体" w:hint="eastAsia"/>
          <w:b/>
          <w:sz w:val="24"/>
          <w:szCs w:val="24"/>
        </w:rPr>
        <w:t>（二）存在问题</w:t>
      </w:r>
      <w:r w:rsidR="00EB6B30" w:rsidRPr="009C45A1">
        <w:rPr>
          <w:rFonts w:ascii="宋体" w:hAnsi="宋体" w:hint="eastAsia"/>
          <w:b/>
          <w:sz w:val="24"/>
          <w:szCs w:val="24"/>
        </w:rPr>
        <w:t>…………………………………………</w:t>
      </w:r>
      <w:r w:rsidR="00A44640">
        <w:rPr>
          <w:rFonts w:ascii="宋体" w:hAnsi="宋体" w:hint="eastAsia"/>
          <w:b/>
          <w:sz w:val="24"/>
          <w:szCs w:val="24"/>
        </w:rPr>
        <w:t>8</w:t>
      </w:r>
      <w:r w:rsidR="00A44640">
        <w:rPr>
          <w:rFonts w:ascii="宋体" w:hAnsi="宋体"/>
          <w:b/>
          <w:sz w:val="24"/>
          <w:szCs w:val="24"/>
        </w:rPr>
        <w:t>-9</w:t>
      </w:r>
    </w:p>
    <w:p w:rsidR="00EB6B30" w:rsidRPr="009C45A1" w:rsidRDefault="00EB6B30" w:rsidP="00992E45">
      <w:pPr>
        <w:spacing w:line="560" w:lineRule="exact"/>
        <w:rPr>
          <w:rFonts w:ascii="宋体" w:hAnsi="宋体"/>
          <w:b/>
          <w:sz w:val="24"/>
          <w:szCs w:val="24"/>
        </w:rPr>
      </w:pPr>
      <w:r w:rsidRPr="009C45A1">
        <w:rPr>
          <w:rFonts w:ascii="宋体" w:hAnsi="宋体" w:hint="eastAsia"/>
          <w:b/>
          <w:sz w:val="24"/>
          <w:szCs w:val="24"/>
        </w:rPr>
        <w:t>第二部分</w:t>
      </w:r>
      <w:r w:rsidRPr="009C45A1">
        <w:rPr>
          <w:rFonts w:ascii="宋体" w:hAnsi="宋体"/>
          <w:b/>
          <w:sz w:val="24"/>
          <w:szCs w:val="24"/>
        </w:rPr>
        <w:t xml:space="preserve">  </w:t>
      </w:r>
      <w:r w:rsidRPr="009C45A1">
        <w:rPr>
          <w:rFonts w:ascii="宋体" w:hAnsi="宋体" w:hint="eastAsia"/>
          <w:b/>
          <w:sz w:val="24"/>
          <w:szCs w:val="24"/>
        </w:rPr>
        <w:t>办学理念与发展目标……………………</w:t>
      </w:r>
      <w:r w:rsidR="00A44640">
        <w:rPr>
          <w:rFonts w:ascii="宋体" w:hAnsi="宋体"/>
          <w:b/>
          <w:sz w:val="24"/>
          <w:szCs w:val="24"/>
        </w:rPr>
        <w:t>9</w:t>
      </w:r>
      <w:r w:rsidR="009C45A1">
        <w:rPr>
          <w:rFonts w:ascii="宋体" w:hAnsi="宋体"/>
          <w:b/>
          <w:sz w:val="24"/>
          <w:szCs w:val="24"/>
        </w:rPr>
        <w:t>-</w:t>
      </w:r>
      <w:r w:rsidR="00A44640">
        <w:rPr>
          <w:rFonts w:ascii="宋体" w:hAnsi="宋体"/>
          <w:b/>
          <w:sz w:val="24"/>
          <w:szCs w:val="24"/>
        </w:rPr>
        <w:t>11</w:t>
      </w:r>
    </w:p>
    <w:p w:rsidR="00EB6B30" w:rsidRPr="009C45A1" w:rsidRDefault="00EB6B30" w:rsidP="008D5F23">
      <w:pPr>
        <w:spacing w:line="560" w:lineRule="exact"/>
        <w:ind w:firstLineChars="200" w:firstLine="483"/>
        <w:rPr>
          <w:rFonts w:ascii="宋体" w:hAnsi="宋体"/>
          <w:b/>
          <w:sz w:val="24"/>
          <w:szCs w:val="24"/>
        </w:rPr>
      </w:pPr>
      <w:r w:rsidRPr="009C45A1">
        <w:rPr>
          <w:rFonts w:ascii="宋体" w:hAnsi="宋体" w:hint="eastAsia"/>
          <w:b/>
          <w:sz w:val="24"/>
          <w:szCs w:val="24"/>
        </w:rPr>
        <w:t>（一）办学理念………………………………………</w:t>
      </w:r>
      <w:r w:rsidR="00A44640">
        <w:rPr>
          <w:rFonts w:ascii="宋体" w:hAnsi="宋体"/>
          <w:b/>
          <w:sz w:val="24"/>
          <w:szCs w:val="24"/>
        </w:rPr>
        <w:t>9-10</w:t>
      </w:r>
    </w:p>
    <w:p w:rsidR="00EB6B30" w:rsidRPr="009C45A1" w:rsidRDefault="00EB6B30" w:rsidP="008D5F23">
      <w:pPr>
        <w:spacing w:line="560" w:lineRule="exact"/>
        <w:ind w:firstLineChars="200" w:firstLine="483"/>
        <w:rPr>
          <w:rFonts w:ascii="宋体" w:hAnsi="宋体"/>
          <w:b/>
          <w:sz w:val="24"/>
          <w:szCs w:val="24"/>
        </w:rPr>
      </w:pPr>
      <w:r w:rsidRPr="009C45A1">
        <w:rPr>
          <w:rFonts w:ascii="宋体" w:hAnsi="宋体" w:hint="eastAsia"/>
          <w:b/>
          <w:sz w:val="24"/>
          <w:szCs w:val="24"/>
        </w:rPr>
        <w:t>（二）发展目标………………………………………</w:t>
      </w:r>
      <w:r w:rsidR="00A44640">
        <w:rPr>
          <w:rFonts w:ascii="宋体" w:hAnsi="宋体"/>
          <w:b/>
          <w:sz w:val="24"/>
          <w:szCs w:val="24"/>
        </w:rPr>
        <w:t>10-11</w:t>
      </w:r>
    </w:p>
    <w:p w:rsidR="00EB6B30" w:rsidRPr="009C45A1" w:rsidRDefault="00EB6B30" w:rsidP="00992E45">
      <w:pPr>
        <w:spacing w:line="560" w:lineRule="exact"/>
        <w:rPr>
          <w:rFonts w:ascii="宋体" w:hAnsi="宋体"/>
          <w:b/>
          <w:sz w:val="24"/>
          <w:szCs w:val="24"/>
        </w:rPr>
      </w:pPr>
      <w:r w:rsidRPr="009C45A1">
        <w:rPr>
          <w:rFonts w:ascii="宋体" w:hAnsi="宋体" w:hint="eastAsia"/>
          <w:b/>
          <w:sz w:val="24"/>
          <w:szCs w:val="24"/>
        </w:rPr>
        <w:t>第三部分</w:t>
      </w:r>
      <w:r w:rsidRPr="009C45A1">
        <w:rPr>
          <w:rFonts w:ascii="宋体" w:hAnsi="宋体"/>
          <w:b/>
          <w:sz w:val="24"/>
          <w:szCs w:val="24"/>
        </w:rPr>
        <w:t xml:space="preserve">  </w:t>
      </w:r>
      <w:r w:rsidR="00A411DD">
        <w:rPr>
          <w:rFonts w:ascii="宋体" w:hAnsi="宋体" w:hint="eastAsia"/>
          <w:b/>
          <w:sz w:val="24"/>
          <w:szCs w:val="24"/>
        </w:rPr>
        <w:t>发展内容</w:t>
      </w:r>
      <w:r w:rsidRPr="009C45A1">
        <w:rPr>
          <w:rFonts w:ascii="宋体" w:hAnsi="宋体" w:hint="eastAsia"/>
          <w:b/>
          <w:sz w:val="24"/>
          <w:szCs w:val="24"/>
        </w:rPr>
        <w:t>与实施策略……………………</w:t>
      </w:r>
      <w:r w:rsidR="00A44640">
        <w:rPr>
          <w:rFonts w:ascii="宋体" w:hAnsi="宋体"/>
          <w:b/>
          <w:sz w:val="24"/>
          <w:szCs w:val="24"/>
        </w:rPr>
        <w:t>11-29</w:t>
      </w:r>
    </w:p>
    <w:p w:rsidR="00A411DD" w:rsidRPr="00A411DD" w:rsidRDefault="00A411DD" w:rsidP="008D5F23">
      <w:pPr>
        <w:spacing w:line="560" w:lineRule="exact"/>
        <w:ind w:firstLineChars="200" w:firstLine="483"/>
        <w:rPr>
          <w:rFonts w:ascii="宋体" w:hAnsi="宋体"/>
          <w:b/>
          <w:sz w:val="24"/>
          <w:szCs w:val="24"/>
        </w:rPr>
      </w:pPr>
      <w:r w:rsidRPr="00A411DD">
        <w:rPr>
          <w:rFonts w:ascii="宋体" w:hAnsi="宋体" w:hint="eastAsia"/>
          <w:b/>
          <w:sz w:val="24"/>
          <w:szCs w:val="24"/>
        </w:rPr>
        <w:t>（一）文化建设项目</w:t>
      </w:r>
      <w:r w:rsidRPr="009C45A1">
        <w:rPr>
          <w:rFonts w:ascii="宋体" w:hAnsi="宋体" w:hint="eastAsia"/>
          <w:b/>
          <w:sz w:val="24"/>
          <w:szCs w:val="24"/>
        </w:rPr>
        <w:t>……</w:t>
      </w:r>
      <w:r>
        <w:rPr>
          <w:rFonts w:ascii="宋体" w:hAnsi="宋体" w:hint="eastAsia"/>
          <w:b/>
          <w:sz w:val="24"/>
          <w:szCs w:val="24"/>
        </w:rPr>
        <w:t>…………………………</w:t>
      </w:r>
      <w:r w:rsidR="00A44640">
        <w:rPr>
          <w:rFonts w:ascii="宋体" w:hAnsi="宋体"/>
          <w:b/>
          <w:sz w:val="24"/>
          <w:szCs w:val="24"/>
        </w:rPr>
        <w:t>12-13</w:t>
      </w:r>
    </w:p>
    <w:p w:rsidR="00A411DD" w:rsidRPr="00A411DD" w:rsidRDefault="00A411DD" w:rsidP="00A411DD">
      <w:pPr>
        <w:spacing w:line="560" w:lineRule="exact"/>
        <w:rPr>
          <w:rFonts w:ascii="宋体" w:hAnsi="宋体"/>
          <w:b/>
          <w:sz w:val="24"/>
          <w:szCs w:val="24"/>
        </w:rPr>
      </w:pPr>
      <w:r w:rsidRPr="00A411DD">
        <w:rPr>
          <w:rFonts w:ascii="宋体" w:hAnsi="宋体" w:hint="eastAsia"/>
          <w:b/>
          <w:sz w:val="24"/>
          <w:szCs w:val="24"/>
        </w:rPr>
        <w:t xml:space="preserve">  </w:t>
      </w:r>
      <w:r w:rsidR="008D5F23">
        <w:rPr>
          <w:rFonts w:ascii="宋体" w:hAnsi="宋体"/>
          <w:b/>
          <w:sz w:val="24"/>
          <w:szCs w:val="24"/>
        </w:rPr>
        <w:t xml:space="preserve">  </w:t>
      </w:r>
      <w:r w:rsidRPr="00A411DD">
        <w:rPr>
          <w:rFonts w:ascii="宋体" w:hAnsi="宋体" w:hint="eastAsia"/>
          <w:b/>
          <w:sz w:val="24"/>
          <w:szCs w:val="24"/>
        </w:rPr>
        <w:t>1.发展内容</w:t>
      </w:r>
      <w:r w:rsidRPr="009C45A1">
        <w:rPr>
          <w:rFonts w:ascii="宋体" w:hAnsi="宋体" w:hint="eastAsia"/>
          <w:b/>
          <w:sz w:val="24"/>
          <w:szCs w:val="24"/>
        </w:rPr>
        <w:t>……</w:t>
      </w:r>
      <w:r>
        <w:rPr>
          <w:rFonts w:ascii="宋体" w:hAnsi="宋体" w:hint="eastAsia"/>
          <w:b/>
          <w:sz w:val="24"/>
          <w:szCs w:val="24"/>
        </w:rPr>
        <w:t>…………………………</w:t>
      </w:r>
      <w:r w:rsidR="00A44640">
        <w:rPr>
          <w:rFonts w:ascii="宋体" w:hAnsi="宋体"/>
          <w:b/>
          <w:sz w:val="24"/>
          <w:szCs w:val="24"/>
        </w:rPr>
        <w:t>12</w:t>
      </w:r>
    </w:p>
    <w:p w:rsidR="008D5F23" w:rsidRDefault="00A411DD" w:rsidP="008D5F23">
      <w:pPr>
        <w:spacing w:line="560" w:lineRule="exact"/>
        <w:ind w:firstLine="495"/>
        <w:rPr>
          <w:rFonts w:ascii="宋体" w:hAnsi="宋体"/>
          <w:b/>
          <w:sz w:val="24"/>
          <w:szCs w:val="24"/>
        </w:rPr>
      </w:pPr>
      <w:r w:rsidRPr="00A411DD">
        <w:rPr>
          <w:rFonts w:ascii="宋体" w:hAnsi="宋体" w:hint="eastAsia"/>
          <w:b/>
          <w:sz w:val="24"/>
          <w:szCs w:val="24"/>
        </w:rPr>
        <w:t>2.实施策略</w:t>
      </w:r>
      <w:r w:rsidRPr="009C45A1">
        <w:rPr>
          <w:rFonts w:ascii="宋体" w:hAnsi="宋体" w:hint="eastAsia"/>
          <w:b/>
          <w:sz w:val="24"/>
          <w:szCs w:val="24"/>
        </w:rPr>
        <w:t>……</w:t>
      </w:r>
      <w:r>
        <w:rPr>
          <w:rFonts w:ascii="宋体" w:hAnsi="宋体" w:hint="eastAsia"/>
          <w:b/>
          <w:sz w:val="24"/>
          <w:szCs w:val="24"/>
        </w:rPr>
        <w:t>…………………………</w:t>
      </w:r>
      <w:r w:rsidR="00A44640">
        <w:rPr>
          <w:rFonts w:ascii="宋体" w:hAnsi="宋体"/>
          <w:b/>
          <w:sz w:val="24"/>
          <w:szCs w:val="24"/>
        </w:rPr>
        <w:t>12-13</w:t>
      </w:r>
    </w:p>
    <w:p w:rsidR="00A411DD" w:rsidRPr="00A411DD" w:rsidRDefault="00A411DD" w:rsidP="008D5F23">
      <w:pPr>
        <w:spacing w:line="560" w:lineRule="exact"/>
        <w:ind w:firstLine="495"/>
        <w:rPr>
          <w:rFonts w:ascii="宋体" w:hAnsi="宋体"/>
          <w:b/>
          <w:sz w:val="24"/>
          <w:szCs w:val="24"/>
        </w:rPr>
      </w:pPr>
      <w:r w:rsidRPr="00A411DD">
        <w:rPr>
          <w:rFonts w:ascii="宋体" w:hAnsi="宋体" w:hint="eastAsia"/>
          <w:b/>
          <w:sz w:val="24"/>
          <w:szCs w:val="24"/>
        </w:rPr>
        <w:t>（二）课程教学项目</w:t>
      </w:r>
      <w:r w:rsidRPr="009C45A1">
        <w:rPr>
          <w:rFonts w:ascii="宋体" w:hAnsi="宋体" w:hint="eastAsia"/>
          <w:b/>
          <w:sz w:val="24"/>
          <w:szCs w:val="24"/>
        </w:rPr>
        <w:t>……</w:t>
      </w:r>
      <w:r>
        <w:rPr>
          <w:rFonts w:ascii="宋体" w:hAnsi="宋体" w:hint="eastAsia"/>
          <w:b/>
          <w:sz w:val="24"/>
          <w:szCs w:val="24"/>
        </w:rPr>
        <w:t>…………………………</w:t>
      </w:r>
      <w:r w:rsidR="00A44640">
        <w:rPr>
          <w:rFonts w:ascii="宋体" w:hAnsi="宋体"/>
          <w:b/>
          <w:sz w:val="24"/>
          <w:szCs w:val="24"/>
        </w:rPr>
        <w:t>13-16</w:t>
      </w:r>
    </w:p>
    <w:p w:rsidR="00A411DD" w:rsidRPr="00A411DD" w:rsidRDefault="00A411DD" w:rsidP="00A411DD">
      <w:pPr>
        <w:spacing w:line="560" w:lineRule="exact"/>
        <w:rPr>
          <w:rFonts w:ascii="宋体" w:hAnsi="宋体"/>
          <w:b/>
          <w:sz w:val="24"/>
          <w:szCs w:val="24"/>
        </w:rPr>
      </w:pPr>
      <w:r w:rsidRPr="00A411DD">
        <w:rPr>
          <w:rFonts w:ascii="宋体" w:hAnsi="宋体" w:hint="eastAsia"/>
          <w:b/>
          <w:sz w:val="24"/>
          <w:szCs w:val="24"/>
        </w:rPr>
        <w:t xml:space="preserve">  </w:t>
      </w:r>
      <w:r w:rsidR="008D5F23">
        <w:rPr>
          <w:rFonts w:ascii="宋体" w:hAnsi="宋体"/>
          <w:b/>
          <w:sz w:val="24"/>
          <w:szCs w:val="24"/>
        </w:rPr>
        <w:t xml:space="preserve">  </w:t>
      </w:r>
      <w:r w:rsidRPr="00A411DD">
        <w:rPr>
          <w:rFonts w:ascii="宋体" w:hAnsi="宋体" w:hint="eastAsia"/>
          <w:b/>
          <w:sz w:val="24"/>
          <w:szCs w:val="24"/>
        </w:rPr>
        <w:t>1.发展内容</w:t>
      </w:r>
      <w:r w:rsidRPr="009C45A1">
        <w:rPr>
          <w:rFonts w:ascii="宋体" w:hAnsi="宋体" w:hint="eastAsia"/>
          <w:b/>
          <w:sz w:val="24"/>
          <w:szCs w:val="24"/>
        </w:rPr>
        <w:t>……</w:t>
      </w:r>
      <w:r>
        <w:rPr>
          <w:rFonts w:ascii="宋体" w:hAnsi="宋体" w:hint="eastAsia"/>
          <w:b/>
          <w:sz w:val="24"/>
          <w:szCs w:val="24"/>
        </w:rPr>
        <w:t>…………………………</w:t>
      </w:r>
      <w:r>
        <w:rPr>
          <w:rFonts w:ascii="宋体" w:hAnsi="宋体"/>
          <w:b/>
          <w:sz w:val="24"/>
          <w:szCs w:val="24"/>
        </w:rPr>
        <w:t>13-14</w:t>
      </w:r>
    </w:p>
    <w:p w:rsidR="00A411DD" w:rsidRPr="00A411DD" w:rsidRDefault="00A411DD" w:rsidP="00A411DD">
      <w:pPr>
        <w:spacing w:line="560" w:lineRule="exact"/>
        <w:rPr>
          <w:rFonts w:ascii="宋体" w:hAnsi="宋体"/>
          <w:b/>
          <w:sz w:val="24"/>
          <w:szCs w:val="24"/>
        </w:rPr>
      </w:pPr>
      <w:r w:rsidRPr="00A411DD">
        <w:rPr>
          <w:rFonts w:ascii="宋体" w:hAnsi="宋体" w:hint="eastAsia"/>
          <w:b/>
          <w:sz w:val="24"/>
          <w:szCs w:val="24"/>
        </w:rPr>
        <w:t xml:space="preserve">  </w:t>
      </w:r>
      <w:r w:rsidR="008D5F23">
        <w:rPr>
          <w:rFonts w:ascii="宋体" w:hAnsi="宋体"/>
          <w:b/>
          <w:sz w:val="24"/>
          <w:szCs w:val="24"/>
        </w:rPr>
        <w:t xml:space="preserve">  </w:t>
      </w:r>
      <w:r w:rsidRPr="00A411DD">
        <w:rPr>
          <w:rFonts w:ascii="宋体" w:hAnsi="宋体" w:hint="eastAsia"/>
          <w:b/>
          <w:sz w:val="24"/>
          <w:szCs w:val="24"/>
        </w:rPr>
        <w:t>2.实施策略</w:t>
      </w:r>
      <w:r w:rsidRPr="009C45A1">
        <w:rPr>
          <w:rFonts w:ascii="宋体" w:hAnsi="宋体" w:hint="eastAsia"/>
          <w:b/>
          <w:sz w:val="24"/>
          <w:szCs w:val="24"/>
        </w:rPr>
        <w:t>……</w:t>
      </w:r>
      <w:r>
        <w:rPr>
          <w:rFonts w:ascii="宋体" w:hAnsi="宋体" w:hint="eastAsia"/>
          <w:b/>
          <w:sz w:val="24"/>
          <w:szCs w:val="24"/>
        </w:rPr>
        <w:t>…………………………</w:t>
      </w:r>
      <w:r w:rsidR="00A44640">
        <w:rPr>
          <w:rFonts w:ascii="宋体" w:hAnsi="宋体"/>
          <w:b/>
          <w:sz w:val="24"/>
          <w:szCs w:val="24"/>
        </w:rPr>
        <w:t>13-16</w:t>
      </w:r>
    </w:p>
    <w:p w:rsidR="00A411DD" w:rsidRPr="00A411DD" w:rsidRDefault="00A411DD" w:rsidP="008D5F23">
      <w:pPr>
        <w:spacing w:line="560" w:lineRule="exact"/>
        <w:ind w:firstLineChars="200" w:firstLine="483"/>
        <w:rPr>
          <w:rFonts w:ascii="宋体" w:hAnsi="宋体"/>
          <w:b/>
          <w:sz w:val="24"/>
          <w:szCs w:val="24"/>
        </w:rPr>
      </w:pPr>
      <w:r w:rsidRPr="00A411DD">
        <w:rPr>
          <w:rFonts w:ascii="宋体" w:hAnsi="宋体" w:hint="eastAsia"/>
          <w:b/>
          <w:sz w:val="24"/>
          <w:szCs w:val="24"/>
        </w:rPr>
        <w:t>（三）教师发展项目</w:t>
      </w:r>
      <w:r w:rsidRPr="009C45A1">
        <w:rPr>
          <w:rFonts w:ascii="宋体" w:hAnsi="宋体" w:hint="eastAsia"/>
          <w:b/>
          <w:sz w:val="24"/>
          <w:szCs w:val="24"/>
        </w:rPr>
        <w:t>……</w:t>
      </w:r>
      <w:r>
        <w:rPr>
          <w:rFonts w:ascii="宋体" w:hAnsi="宋体" w:hint="eastAsia"/>
          <w:b/>
          <w:sz w:val="24"/>
          <w:szCs w:val="24"/>
        </w:rPr>
        <w:t>…………………………</w:t>
      </w:r>
      <w:r w:rsidR="00A44640">
        <w:rPr>
          <w:rFonts w:ascii="宋体" w:hAnsi="宋体"/>
          <w:b/>
          <w:sz w:val="24"/>
          <w:szCs w:val="24"/>
        </w:rPr>
        <w:t>16-22</w:t>
      </w:r>
    </w:p>
    <w:p w:rsidR="00A411DD" w:rsidRPr="00A411DD" w:rsidRDefault="00A411DD" w:rsidP="008D5F23">
      <w:pPr>
        <w:spacing w:line="560" w:lineRule="exact"/>
        <w:ind w:firstLineChars="200" w:firstLine="483"/>
        <w:rPr>
          <w:rFonts w:ascii="宋体" w:hAnsi="宋体"/>
          <w:b/>
          <w:sz w:val="24"/>
          <w:szCs w:val="24"/>
        </w:rPr>
      </w:pPr>
      <w:r w:rsidRPr="00A411DD">
        <w:rPr>
          <w:rFonts w:ascii="宋体" w:hAnsi="宋体" w:hint="eastAsia"/>
          <w:b/>
          <w:sz w:val="24"/>
          <w:szCs w:val="24"/>
        </w:rPr>
        <w:t xml:space="preserve"> 1.发展内容</w:t>
      </w:r>
      <w:r w:rsidRPr="009C45A1">
        <w:rPr>
          <w:rFonts w:ascii="宋体" w:hAnsi="宋体" w:hint="eastAsia"/>
          <w:b/>
          <w:sz w:val="24"/>
          <w:szCs w:val="24"/>
        </w:rPr>
        <w:t>……</w:t>
      </w:r>
      <w:r>
        <w:rPr>
          <w:rFonts w:ascii="宋体" w:hAnsi="宋体" w:hint="eastAsia"/>
          <w:b/>
          <w:sz w:val="24"/>
          <w:szCs w:val="24"/>
        </w:rPr>
        <w:t>…………………………</w:t>
      </w:r>
      <w:r w:rsidR="00A44640">
        <w:rPr>
          <w:rFonts w:ascii="宋体" w:hAnsi="宋体"/>
          <w:b/>
          <w:sz w:val="24"/>
          <w:szCs w:val="24"/>
        </w:rPr>
        <w:t>16-17</w:t>
      </w:r>
    </w:p>
    <w:p w:rsidR="00A411DD" w:rsidRPr="00A411DD" w:rsidRDefault="00A411DD" w:rsidP="00A411DD">
      <w:pPr>
        <w:spacing w:line="560" w:lineRule="exact"/>
        <w:rPr>
          <w:rFonts w:ascii="宋体" w:hAnsi="宋体"/>
          <w:b/>
          <w:sz w:val="24"/>
          <w:szCs w:val="24"/>
        </w:rPr>
      </w:pPr>
      <w:r w:rsidRPr="00A411DD">
        <w:rPr>
          <w:rFonts w:ascii="宋体" w:hAnsi="宋体" w:hint="eastAsia"/>
          <w:b/>
          <w:sz w:val="24"/>
          <w:szCs w:val="24"/>
        </w:rPr>
        <w:t xml:space="preserve">  </w:t>
      </w:r>
      <w:r w:rsidR="008D5F23">
        <w:rPr>
          <w:rFonts w:ascii="宋体" w:hAnsi="宋体"/>
          <w:b/>
          <w:sz w:val="24"/>
          <w:szCs w:val="24"/>
        </w:rPr>
        <w:t xml:space="preserve">  </w:t>
      </w:r>
      <w:r w:rsidRPr="00A411DD">
        <w:rPr>
          <w:rFonts w:ascii="宋体" w:hAnsi="宋体" w:hint="eastAsia"/>
          <w:b/>
          <w:sz w:val="24"/>
          <w:szCs w:val="24"/>
        </w:rPr>
        <w:t>2.实施策略</w:t>
      </w:r>
      <w:r w:rsidRPr="009C45A1">
        <w:rPr>
          <w:rFonts w:ascii="宋体" w:hAnsi="宋体" w:hint="eastAsia"/>
          <w:b/>
          <w:sz w:val="24"/>
          <w:szCs w:val="24"/>
        </w:rPr>
        <w:t>……</w:t>
      </w:r>
      <w:r>
        <w:rPr>
          <w:rFonts w:ascii="宋体" w:hAnsi="宋体" w:hint="eastAsia"/>
          <w:b/>
          <w:sz w:val="24"/>
          <w:szCs w:val="24"/>
        </w:rPr>
        <w:t>…………………………</w:t>
      </w:r>
      <w:r w:rsidR="00A44640">
        <w:rPr>
          <w:rFonts w:ascii="宋体" w:hAnsi="宋体"/>
          <w:b/>
          <w:sz w:val="24"/>
          <w:szCs w:val="24"/>
        </w:rPr>
        <w:t>17-22</w:t>
      </w:r>
    </w:p>
    <w:p w:rsidR="00A411DD" w:rsidRPr="00A411DD" w:rsidRDefault="00A411DD" w:rsidP="008D5F23">
      <w:pPr>
        <w:spacing w:line="560" w:lineRule="exact"/>
        <w:ind w:firstLineChars="200" w:firstLine="483"/>
        <w:rPr>
          <w:rFonts w:ascii="宋体" w:hAnsi="宋体"/>
          <w:b/>
          <w:sz w:val="24"/>
          <w:szCs w:val="24"/>
        </w:rPr>
      </w:pPr>
      <w:r w:rsidRPr="00A411DD">
        <w:rPr>
          <w:rFonts w:ascii="宋体" w:hAnsi="宋体" w:hint="eastAsia"/>
          <w:b/>
          <w:sz w:val="24"/>
          <w:szCs w:val="24"/>
        </w:rPr>
        <w:t>（四）学生发展项目</w:t>
      </w:r>
      <w:r w:rsidRPr="009C45A1">
        <w:rPr>
          <w:rFonts w:ascii="宋体" w:hAnsi="宋体" w:hint="eastAsia"/>
          <w:b/>
          <w:sz w:val="24"/>
          <w:szCs w:val="24"/>
        </w:rPr>
        <w:t>……</w:t>
      </w:r>
      <w:r>
        <w:rPr>
          <w:rFonts w:ascii="宋体" w:hAnsi="宋体" w:hint="eastAsia"/>
          <w:b/>
          <w:sz w:val="24"/>
          <w:szCs w:val="24"/>
        </w:rPr>
        <w:t>…………………………</w:t>
      </w:r>
      <w:r w:rsidR="00A44640">
        <w:rPr>
          <w:rFonts w:ascii="宋体" w:hAnsi="宋体"/>
          <w:b/>
          <w:sz w:val="24"/>
          <w:szCs w:val="24"/>
        </w:rPr>
        <w:t>22-27</w:t>
      </w:r>
    </w:p>
    <w:p w:rsidR="00A411DD" w:rsidRPr="00A411DD" w:rsidRDefault="00A411DD" w:rsidP="00A411DD">
      <w:pPr>
        <w:spacing w:line="560" w:lineRule="exact"/>
        <w:rPr>
          <w:rFonts w:ascii="宋体" w:hAnsi="宋体"/>
          <w:b/>
          <w:sz w:val="24"/>
          <w:szCs w:val="24"/>
        </w:rPr>
      </w:pPr>
      <w:r w:rsidRPr="00A411DD">
        <w:rPr>
          <w:rFonts w:ascii="宋体" w:hAnsi="宋体" w:hint="eastAsia"/>
          <w:b/>
          <w:sz w:val="24"/>
          <w:szCs w:val="24"/>
        </w:rPr>
        <w:t xml:space="preserve">  </w:t>
      </w:r>
      <w:r w:rsidR="008D5F23">
        <w:rPr>
          <w:rFonts w:ascii="宋体" w:hAnsi="宋体"/>
          <w:b/>
          <w:sz w:val="24"/>
          <w:szCs w:val="24"/>
        </w:rPr>
        <w:t xml:space="preserve">  </w:t>
      </w:r>
      <w:r w:rsidRPr="00A411DD">
        <w:rPr>
          <w:rFonts w:ascii="宋体" w:hAnsi="宋体" w:hint="eastAsia"/>
          <w:b/>
          <w:sz w:val="24"/>
          <w:szCs w:val="24"/>
        </w:rPr>
        <w:t>1.发展内容</w:t>
      </w:r>
      <w:r w:rsidRPr="009C45A1">
        <w:rPr>
          <w:rFonts w:ascii="宋体" w:hAnsi="宋体" w:hint="eastAsia"/>
          <w:b/>
          <w:sz w:val="24"/>
          <w:szCs w:val="24"/>
        </w:rPr>
        <w:t>……</w:t>
      </w:r>
      <w:r>
        <w:rPr>
          <w:rFonts w:ascii="宋体" w:hAnsi="宋体" w:hint="eastAsia"/>
          <w:b/>
          <w:sz w:val="24"/>
          <w:szCs w:val="24"/>
        </w:rPr>
        <w:t>…………………………</w:t>
      </w:r>
      <w:r w:rsidR="00A44640">
        <w:rPr>
          <w:rFonts w:ascii="宋体" w:hAnsi="宋体"/>
          <w:b/>
          <w:sz w:val="24"/>
          <w:szCs w:val="24"/>
        </w:rPr>
        <w:t>22</w:t>
      </w:r>
    </w:p>
    <w:p w:rsidR="00A411DD" w:rsidRPr="00A411DD" w:rsidRDefault="00A411DD" w:rsidP="00A411DD">
      <w:pPr>
        <w:spacing w:line="560" w:lineRule="exact"/>
        <w:rPr>
          <w:rFonts w:ascii="宋体" w:hAnsi="宋体"/>
          <w:b/>
          <w:sz w:val="24"/>
          <w:szCs w:val="24"/>
        </w:rPr>
      </w:pPr>
      <w:r w:rsidRPr="00A411DD">
        <w:rPr>
          <w:rFonts w:ascii="宋体" w:hAnsi="宋体" w:hint="eastAsia"/>
          <w:b/>
          <w:sz w:val="24"/>
          <w:szCs w:val="24"/>
        </w:rPr>
        <w:t xml:space="preserve">  </w:t>
      </w:r>
      <w:r w:rsidR="008D5F23">
        <w:rPr>
          <w:rFonts w:ascii="宋体" w:hAnsi="宋体"/>
          <w:b/>
          <w:sz w:val="24"/>
          <w:szCs w:val="24"/>
        </w:rPr>
        <w:t xml:space="preserve">  </w:t>
      </w:r>
      <w:r w:rsidRPr="00A411DD">
        <w:rPr>
          <w:rFonts w:ascii="宋体" w:hAnsi="宋体" w:hint="eastAsia"/>
          <w:b/>
          <w:sz w:val="24"/>
          <w:szCs w:val="24"/>
        </w:rPr>
        <w:t>2.实施策略</w:t>
      </w:r>
      <w:r w:rsidRPr="009C45A1">
        <w:rPr>
          <w:rFonts w:ascii="宋体" w:hAnsi="宋体" w:hint="eastAsia"/>
          <w:b/>
          <w:sz w:val="24"/>
          <w:szCs w:val="24"/>
        </w:rPr>
        <w:t>……</w:t>
      </w:r>
      <w:r>
        <w:rPr>
          <w:rFonts w:ascii="宋体" w:hAnsi="宋体" w:hint="eastAsia"/>
          <w:b/>
          <w:sz w:val="24"/>
          <w:szCs w:val="24"/>
        </w:rPr>
        <w:t>…………………………</w:t>
      </w:r>
      <w:r w:rsidR="00A44640">
        <w:rPr>
          <w:rFonts w:ascii="宋体" w:hAnsi="宋体"/>
          <w:b/>
          <w:sz w:val="24"/>
          <w:szCs w:val="24"/>
        </w:rPr>
        <w:t>22-27</w:t>
      </w:r>
    </w:p>
    <w:p w:rsidR="00A411DD" w:rsidRPr="00A411DD" w:rsidRDefault="00A411DD" w:rsidP="008D5F23">
      <w:pPr>
        <w:spacing w:line="560" w:lineRule="exact"/>
        <w:ind w:firstLineChars="200" w:firstLine="483"/>
        <w:rPr>
          <w:rFonts w:ascii="宋体" w:hAnsi="宋体"/>
          <w:b/>
          <w:sz w:val="24"/>
          <w:szCs w:val="24"/>
        </w:rPr>
      </w:pPr>
      <w:r w:rsidRPr="00A411DD">
        <w:rPr>
          <w:rFonts w:ascii="宋体" w:hAnsi="宋体" w:hint="eastAsia"/>
          <w:b/>
          <w:sz w:val="24"/>
          <w:szCs w:val="24"/>
        </w:rPr>
        <w:t>（五）学校特色项目</w:t>
      </w:r>
      <w:r w:rsidRPr="009C45A1">
        <w:rPr>
          <w:rFonts w:ascii="宋体" w:hAnsi="宋体" w:hint="eastAsia"/>
          <w:b/>
          <w:sz w:val="24"/>
          <w:szCs w:val="24"/>
        </w:rPr>
        <w:t>……</w:t>
      </w:r>
      <w:r>
        <w:rPr>
          <w:rFonts w:ascii="宋体" w:hAnsi="宋体" w:hint="eastAsia"/>
          <w:b/>
          <w:sz w:val="24"/>
          <w:szCs w:val="24"/>
        </w:rPr>
        <w:t>…………………………</w:t>
      </w:r>
      <w:r w:rsidR="00A44640">
        <w:rPr>
          <w:rFonts w:ascii="宋体" w:hAnsi="宋体"/>
          <w:b/>
          <w:sz w:val="24"/>
          <w:szCs w:val="24"/>
        </w:rPr>
        <w:t>27-29</w:t>
      </w:r>
    </w:p>
    <w:p w:rsidR="00A411DD" w:rsidRPr="00A411DD" w:rsidRDefault="00A411DD" w:rsidP="00A411DD">
      <w:pPr>
        <w:spacing w:line="560" w:lineRule="exact"/>
        <w:rPr>
          <w:rFonts w:ascii="宋体" w:hAnsi="宋体"/>
          <w:b/>
          <w:sz w:val="24"/>
          <w:szCs w:val="24"/>
        </w:rPr>
      </w:pPr>
      <w:r w:rsidRPr="00A411DD">
        <w:rPr>
          <w:rFonts w:ascii="宋体" w:hAnsi="宋体" w:hint="eastAsia"/>
          <w:b/>
          <w:sz w:val="24"/>
          <w:szCs w:val="24"/>
        </w:rPr>
        <w:t xml:space="preserve">  </w:t>
      </w:r>
      <w:r w:rsidR="008D5F23">
        <w:rPr>
          <w:rFonts w:ascii="宋体" w:hAnsi="宋体"/>
          <w:b/>
          <w:sz w:val="24"/>
          <w:szCs w:val="24"/>
        </w:rPr>
        <w:t xml:space="preserve">  </w:t>
      </w:r>
      <w:r w:rsidRPr="00A411DD">
        <w:rPr>
          <w:rFonts w:ascii="宋体" w:hAnsi="宋体" w:hint="eastAsia"/>
          <w:b/>
          <w:sz w:val="24"/>
          <w:szCs w:val="24"/>
        </w:rPr>
        <w:t>1.发展内容</w:t>
      </w:r>
      <w:r w:rsidRPr="009C45A1">
        <w:rPr>
          <w:rFonts w:ascii="宋体" w:hAnsi="宋体" w:hint="eastAsia"/>
          <w:b/>
          <w:sz w:val="24"/>
          <w:szCs w:val="24"/>
        </w:rPr>
        <w:t>……</w:t>
      </w:r>
      <w:r>
        <w:rPr>
          <w:rFonts w:ascii="宋体" w:hAnsi="宋体" w:hint="eastAsia"/>
          <w:b/>
          <w:sz w:val="24"/>
          <w:szCs w:val="24"/>
        </w:rPr>
        <w:t>…………………………</w:t>
      </w:r>
      <w:r w:rsidR="00A44640">
        <w:rPr>
          <w:rFonts w:ascii="宋体" w:hAnsi="宋体"/>
          <w:b/>
          <w:sz w:val="24"/>
          <w:szCs w:val="24"/>
        </w:rPr>
        <w:t>27</w:t>
      </w:r>
    </w:p>
    <w:p w:rsidR="00A411DD" w:rsidRPr="00A411DD" w:rsidRDefault="008D5F23" w:rsidP="00A411DD">
      <w:pPr>
        <w:spacing w:line="560" w:lineRule="exact"/>
        <w:rPr>
          <w:rFonts w:ascii="宋体" w:hAnsi="宋体"/>
          <w:b/>
          <w:sz w:val="24"/>
          <w:szCs w:val="24"/>
        </w:rPr>
      </w:pPr>
      <w:r>
        <w:rPr>
          <w:rFonts w:ascii="宋体" w:hAnsi="宋体" w:hint="eastAsia"/>
          <w:b/>
          <w:sz w:val="24"/>
          <w:szCs w:val="24"/>
        </w:rPr>
        <w:lastRenderedPageBreak/>
        <w:t xml:space="preserve"> </w:t>
      </w:r>
      <w:r>
        <w:rPr>
          <w:rFonts w:ascii="宋体" w:hAnsi="宋体"/>
          <w:b/>
          <w:sz w:val="24"/>
          <w:szCs w:val="24"/>
        </w:rPr>
        <w:t xml:space="preserve">  </w:t>
      </w:r>
      <w:r w:rsidR="00A411DD" w:rsidRPr="00A411DD">
        <w:rPr>
          <w:rFonts w:ascii="宋体" w:hAnsi="宋体" w:hint="eastAsia"/>
          <w:b/>
          <w:sz w:val="24"/>
          <w:szCs w:val="24"/>
        </w:rPr>
        <w:t>2.实施策略</w:t>
      </w:r>
      <w:r w:rsidR="00A411DD" w:rsidRPr="009C45A1">
        <w:rPr>
          <w:rFonts w:ascii="宋体" w:hAnsi="宋体" w:hint="eastAsia"/>
          <w:b/>
          <w:sz w:val="24"/>
          <w:szCs w:val="24"/>
        </w:rPr>
        <w:t>……</w:t>
      </w:r>
      <w:r w:rsidR="00A411DD">
        <w:rPr>
          <w:rFonts w:ascii="宋体" w:hAnsi="宋体" w:hint="eastAsia"/>
          <w:b/>
          <w:sz w:val="24"/>
          <w:szCs w:val="24"/>
        </w:rPr>
        <w:t>…………………………</w:t>
      </w:r>
      <w:r w:rsidR="00A44640">
        <w:rPr>
          <w:rFonts w:ascii="宋体" w:hAnsi="宋体"/>
          <w:b/>
          <w:sz w:val="24"/>
          <w:szCs w:val="24"/>
        </w:rPr>
        <w:t>27-29</w:t>
      </w:r>
    </w:p>
    <w:p w:rsidR="00A411DD" w:rsidRPr="00A411DD" w:rsidRDefault="00A411DD" w:rsidP="00A411DD">
      <w:pPr>
        <w:spacing w:line="560" w:lineRule="exact"/>
        <w:rPr>
          <w:rFonts w:ascii="宋体" w:hAnsi="宋体"/>
          <w:b/>
          <w:sz w:val="24"/>
          <w:szCs w:val="24"/>
        </w:rPr>
      </w:pPr>
      <w:r w:rsidRPr="00A411DD">
        <w:rPr>
          <w:rFonts w:ascii="宋体" w:hAnsi="宋体" w:hint="eastAsia"/>
          <w:b/>
          <w:sz w:val="24"/>
          <w:szCs w:val="24"/>
        </w:rPr>
        <w:t>第四部分 跟踪机制与评价策略</w:t>
      </w:r>
      <w:r w:rsidRPr="009C45A1">
        <w:rPr>
          <w:rFonts w:ascii="宋体" w:hAnsi="宋体" w:hint="eastAsia"/>
          <w:b/>
          <w:sz w:val="24"/>
          <w:szCs w:val="24"/>
        </w:rPr>
        <w:t>……</w:t>
      </w:r>
      <w:r>
        <w:rPr>
          <w:rFonts w:ascii="宋体" w:hAnsi="宋体" w:hint="eastAsia"/>
          <w:b/>
          <w:sz w:val="24"/>
          <w:szCs w:val="24"/>
        </w:rPr>
        <w:t>…………………………</w:t>
      </w:r>
      <w:r w:rsidR="00A44640">
        <w:rPr>
          <w:rFonts w:ascii="宋体" w:hAnsi="宋体"/>
          <w:b/>
          <w:sz w:val="24"/>
          <w:szCs w:val="24"/>
        </w:rPr>
        <w:t>29-30</w:t>
      </w:r>
    </w:p>
    <w:p w:rsidR="00A411DD" w:rsidRPr="00A411DD" w:rsidRDefault="00A411DD" w:rsidP="00A411DD">
      <w:pPr>
        <w:spacing w:line="560" w:lineRule="exact"/>
        <w:rPr>
          <w:rFonts w:ascii="宋体" w:hAnsi="宋体"/>
          <w:b/>
          <w:sz w:val="24"/>
          <w:szCs w:val="24"/>
        </w:rPr>
      </w:pPr>
      <w:r w:rsidRPr="00A411DD">
        <w:rPr>
          <w:rFonts w:ascii="宋体" w:hAnsi="宋体" w:hint="eastAsia"/>
          <w:b/>
          <w:sz w:val="24"/>
          <w:szCs w:val="24"/>
        </w:rPr>
        <w:t>第五部分 组织保障与推进步骤</w:t>
      </w:r>
      <w:r w:rsidRPr="009C45A1">
        <w:rPr>
          <w:rFonts w:ascii="宋体" w:hAnsi="宋体" w:hint="eastAsia"/>
          <w:b/>
          <w:sz w:val="24"/>
          <w:szCs w:val="24"/>
        </w:rPr>
        <w:t>……</w:t>
      </w:r>
      <w:r>
        <w:rPr>
          <w:rFonts w:ascii="宋体" w:hAnsi="宋体" w:hint="eastAsia"/>
          <w:b/>
          <w:sz w:val="24"/>
          <w:szCs w:val="24"/>
        </w:rPr>
        <w:t>…………………………</w:t>
      </w:r>
      <w:r w:rsidR="00A44640">
        <w:rPr>
          <w:rFonts w:ascii="宋体" w:hAnsi="宋体"/>
          <w:b/>
          <w:sz w:val="24"/>
          <w:szCs w:val="24"/>
        </w:rPr>
        <w:t>30-32</w:t>
      </w:r>
    </w:p>
    <w:p w:rsidR="00A411DD" w:rsidRPr="00A411DD" w:rsidRDefault="00A411DD" w:rsidP="00A411DD">
      <w:pPr>
        <w:spacing w:line="560" w:lineRule="exact"/>
        <w:rPr>
          <w:rFonts w:ascii="宋体" w:hAnsi="宋体"/>
          <w:b/>
          <w:sz w:val="24"/>
          <w:szCs w:val="24"/>
        </w:rPr>
      </w:pPr>
      <w:r w:rsidRPr="00A411DD">
        <w:rPr>
          <w:rFonts w:ascii="宋体" w:hAnsi="宋体" w:hint="eastAsia"/>
          <w:b/>
          <w:sz w:val="24"/>
          <w:szCs w:val="24"/>
        </w:rPr>
        <w:t xml:space="preserve">第六部分 </w:t>
      </w:r>
      <w:r w:rsidR="008D5F23">
        <w:rPr>
          <w:rFonts w:ascii="宋体" w:hAnsi="宋体" w:hint="eastAsia"/>
          <w:b/>
          <w:sz w:val="24"/>
          <w:szCs w:val="24"/>
        </w:rPr>
        <w:t>任务清单</w:t>
      </w:r>
      <w:r w:rsidRPr="009C45A1">
        <w:rPr>
          <w:rFonts w:ascii="宋体" w:hAnsi="宋体" w:hint="eastAsia"/>
          <w:b/>
          <w:sz w:val="24"/>
          <w:szCs w:val="24"/>
        </w:rPr>
        <w:t>……</w:t>
      </w:r>
      <w:r>
        <w:rPr>
          <w:rFonts w:ascii="宋体" w:hAnsi="宋体" w:hint="eastAsia"/>
          <w:b/>
          <w:sz w:val="24"/>
          <w:szCs w:val="24"/>
        </w:rPr>
        <w:t>…………………………</w:t>
      </w:r>
      <w:r w:rsidR="008D5F23" w:rsidRPr="009C45A1">
        <w:rPr>
          <w:rFonts w:ascii="宋体" w:hAnsi="宋体" w:hint="eastAsia"/>
          <w:b/>
          <w:sz w:val="24"/>
          <w:szCs w:val="24"/>
        </w:rPr>
        <w:t>…………</w:t>
      </w:r>
      <w:r w:rsidR="008D5F23">
        <w:rPr>
          <w:rFonts w:ascii="宋体" w:hAnsi="宋体" w:hint="eastAsia"/>
          <w:b/>
          <w:sz w:val="24"/>
          <w:szCs w:val="24"/>
        </w:rPr>
        <w:t>…</w:t>
      </w:r>
      <w:r w:rsidR="001038AE">
        <w:rPr>
          <w:rFonts w:ascii="宋体" w:hAnsi="宋体"/>
          <w:b/>
          <w:sz w:val="24"/>
          <w:szCs w:val="24"/>
        </w:rPr>
        <w:t>32-36</w:t>
      </w:r>
    </w:p>
    <w:p w:rsidR="00B92A23" w:rsidRDefault="00EB6B30" w:rsidP="00A411DD">
      <w:pPr>
        <w:spacing w:line="560" w:lineRule="exact"/>
        <w:jc w:val="center"/>
        <w:rPr>
          <w:rFonts w:ascii="方正小标宋简体" w:eastAsia="方正小标宋简体" w:hAnsi="黑体"/>
          <w:sz w:val="44"/>
          <w:szCs w:val="44"/>
        </w:rPr>
      </w:pPr>
      <w:r w:rsidRPr="009C45A1">
        <w:rPr>
          <w:rFonts w:ascii="宋体" w:hAnsi="宋体"/>
          <w:b/>
          <w:sz w:val="24"/>
          <w:szCs w:val="24"/>
        </w:rPr>
        <w:br w:type="page"/>
      </w:r>
      <w:r w:rsidR="00415E23">
        <w:rPr>
          <w:rFonts w:ascii="方正小标宋简体" w:eastAsia="方正小标宋简体" w:hAnsi="黑体" w:hint="eastAsia"/>
          <w:sz w:val="44"/>
          <w:szCs w:val="44"/>
        </w:rPr>
        <w:lastRenderedPageBreak/>
        <w:t>深入推进教育改革，创新管理，</w:t>
      </w:r>
    </w:p>
    <w:p w:rsidR="00C213D2" w:rsidRDefault="00415E23" w:rsidP="00A411DD">
      <w:pPr>
        <w:spacing w:line="5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提升学校发展内涵</w:t>
      </w:r>
    </w:p>
    <w:p w:rsidR="00944D0A" w:rsidRPr="00992E45" w:rsidRDefault="00415E23" w:rsidP="00992E45">
      <w:pPr>
        <w:spacing w:line="560" w:lineRule="exact"/>
        <w:jc w:val="center"/>
        <w:rPr>
          <w:rFonts w:ascii="楷体" w:eastAsia="楷体" w:hAnsi="楷体"/>
          <w:sz w:val="28"/>
          <w:szCs w:val="28"/>
        </w:rPr>
      </w:pPr>
      <w:r w:rsidRPr="00992E45">
        <w:rPr>
          <w:rFonts w:ascii="楷体" w:eastAsia="楷体" w:hAnsi="楷体" w:hint="eastAsia"/>
          <w:sz w:val="28"/>
          <w:szCs w:val="28"/>
        </w:rPr>
        <w:t>——</w:t>
      </w:r>
      <w:r w:rsidR="00944D0A" w:rsidRPr="00992E45">
        <w:rPr>
          <w:rFonts w:ascii="楷体" w:eastAsia="楷体" w:hAnsi="楷体" w:hint="eastAsia"/>
          <w:sz w:val="28"/>
          <w:szCs w:val="28"/>
        </w:rPr>
        <w:t>第五轮学校三年主动发展规划（2021年—2024年）</w:t>
      </w:r>
    </w:p>
    <w:p w:rsidR="00992E45" w:rsidRDefault="00415E23" w:rsidP="00992E45">
      <w:pPr>
        <w:spacing w:line="560" w:lineRule="exact"/>
        <w:jc w:val="center"/>
        <w:rPr>
          <w:rFonts w:ascii="楷体" w:eastAsia="楷体" w:hAnsi="楷体"/>
          <w:sz w:val="32"/>
          <w:szCs w:val="32"/>
        </w:rPr>
      </w:pPr>
      <w:r w:rsidRPr="00992E45">
        <w:rPr>
          <w:rFonts w:ascii="楷体" w:eastAsia="楷体" w:hAnsi="楷体" w:hint="eastAsia"/>
          <w:sz w:val="32"/>
          <w:szCs w:val="32"/>
        </w:rPr>
        <w:t>常州市金坛第四中学</w:t>
      </w:r>
    </w:p>
    <w:p w:rsidR="00992E45" w:rsidRDefault="00992E45" w:rsidP="00992E45">
      <w:pPr>
        <w:spacing w:line="560" w:lineRule="exact"/>
        <w:jc w:val="center"/>
        <w:rPr>
          <w:rFonts w:ascii="楷体" w:eastAsia="楷体" w:hAnsi="楷体"/>
          <w:sz w:val="32"/>
          <w:szCs w:val="32"/>
        </w:rPr>
      </w:pPr>
    </w:p>
    <w:p w:rsidR="00C213D2" w:rsidRPr="00934EC3" w:rsidRDefault="00415E23" w:rsidP="00992E45">
      <w:pPr>
        <w:spacing w:line="560" w:lineRule="exact"/>
        <w:jc w:val="center"/>
        <w:rPr>
          <w:rFonts w:ascii="黑体" w:eastAsia="黑体" w:hAnsi="黑体"/>
          <w:sz w:val="32"/>
          <w:szCs w:val="32"/>
        </w:rPr>
      </w:pPr>
      <w:r w:rsidRPr="00934EC3">
        <w:rPr>
          <w:rFonts w:ascii="黑体" w:eastAsia="黑体" w:hAnsi="黑体" w:hint="eastAsia"/>
          <w:sz w:val="32"/>
          <w:szCs w:val="32"/>
        </w:rPr>
        <w:t>第一部分</w:t>
      </w:r>
      <w:r w:rsidRPr="00934EC3">
        <w:rPr>
          <w:rFonts w:ascii="黑体" w:eastAsia="黑体" w:hAnsi="黑体"/>
          <w:sz w:val="32"/>
          <w:szCs w:val="32"/>
        </w:rPr>
        <w:t xml:space="preserve">  </w:t>
      </w:r>
      <w:r w:rsidR="00B92A23">
        <w:rPr>
          <w:rFonts w:ascii="黑体" w:eastAsia="黑体" w:hAnsi="黑体" w:hint="eastAsia"/>
          <w:sz w:val="32"/>
          <w:szCs w:val="32"/>
        </w:rPr>
        <w:t>发展</w:t>
      </w:r>
      <w:r w:rsidRPr="00934EC3">
        <w:rPr>
          <w:rFonts w:ascii="黑体" w:eastAsia="黑体" w:hAnsi="黑体" w:hint="eastAsia"/>
          <w:sz w:val="32"/>
          <w:szCs w:val="32"/>
        </w:rPr>
        <w:t>现状</w:t>
      </w:r>
      <w:r w:rsidR="00B92A23">
        <w:rPr>
          <w:rFonts w:ascii="黑体" w:eastAsia="黑体" w:hAnsi="黑体" w:hint="eastAsia"/>
          <w:sz w:val="32"/>
          <w:szCs w:val="32"/>
        </w:rPr>
        <w:t>与存在问题</w:t>
      </w:r>
    </w:p>
    <w:p w:rsidR="00B92A23" w:rsidRPr="00992E45" w:rsidRDefault="00B92A23" w:rsidP="00992E45">
      <w:pPr>
        <w:spacing w:line="560" w:lineRule="exact"/>
        <w:rPr>
          <w:rFonts w:ascii="楷体_GB2312" w:eastAsia="楷体_GB2312" w:hAnsi="楷体"/>
          <w:b/>
          <w:sz w:val="32"/>
          <w:szCs w:val="32"/>
        </w:rPr>
      </w:pPr>
      <w:r w:rsidRPr="00992E45">
        <w:rPr>
          <w:rFonts w:ascii="楷体_GB2312" w:eastAsia="楷体_GB2312" w:hAnsi="楷体" w:hint="eastAsia"/>
          <w:b/>
          <w:sz w:val="32"/>
          <w:szCs w:val="32"/>
        </w:rPr>
        <w:t>（一</w:t>
      </w:r>
      <w:r w:rsidR="00415E23" w:rsidRPr="00992E45">
        <w:rPr>
          <w:rFonts w:ascii="楷体_GB2312" w:eastAsia="楷体_GB2312" w:hAnsi="楷体" w:hint="eastAsia"/>
          <w:b/>
          <w:sz w:val="32"/>
          <w:szCs w:val="32"/>
        </w:rPr>
        <w:t>）</w:t>
      </w:r>
      <w:r w:rsidRPr="00992E45">
        <w:rPr>
          <w:rFonts w:ascii="楷体_GB2312" w:eastAsia="楷体_GB2312" w:hAnsi="楷体" w:hint="eastAsia"/>
          <w:b/>
          <w:sz w:val="32"/>
          <w:szCs w:val="32"/>
        </w:rPr>
        <w:t>发展现状</w:t>
      </w:r>
    </w:p>
    <w:p w:rsidR="00C213D2" w:rsidRPr="00895D25" w:rsidRDefault="00B92A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1.</w:t>
      </w:r>
      <w:r w:rsidR="00415E23" w:rsidRPr="00895D25">
        <w:rPr>
          <w:rFonts w:ascii="仿宋_GB2312" w:eastAsia="仿宋_GB2312" w:hAnsi="仿宋" w:hint="eastAsia"/>
          <w:sz w:val="32"/>
          <w:szCs w:val="32"/>
        </w:rPr>
        <w:t>学校沿革</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常州市金坛第四中学创办于</w:t>
      </w:r>
      <w:r w:rsidRPr="00895D25">
        <w:rPr>
          <w:rFonts w:ascii="仿宋_GB2312" w:eastAsia="仿宋_GB2312" w:hAnsi="仿宋"/>
          <w:sz w:val="32"/>
          <w:szCs w:val="32"/>
        </w:rPr>
        <w:t>1975</w:t>
      </w:r>
      <w:r w:rsidRPr="00895D25">
        <w:rPr>
          <w:rFonts w:ascii="仿宋_GB2312" w:eastAsia="仿宋_GB2312" w:hAnsi="仿宋" w:hint="eastAsia"/>
          <w:sz w:val="32"/>
          <w:szCs w:val="32"/>
        </w:rPr>
        <w:t>年</w:t>
      </w:r>
      <w:r w:rsidRPr="00895D25">
        <w:rPr>
          <w:rFonts w:ascii="仿宋_GB2312" w:eastAsia="仿宋_GB2312" w:hAnsi="仿宋"/>
          <w:sz w:val="32"/>
          <w:szCs w:val="32"/>
        </w:rPr>
        <w:t>8</w:t>
      </w:r>
      <w:r w:rsidRPr="00895D25">
        <w:rPr>
          <w:rFonts w:ascii="仿宋_GB2312" w:eastAsia="仿宋_GB2312" w:hAnsi="仿宋" w:hint="eastAsia"/>
          <w:sz w:val="32"/>
          <w:szCs w:val="32"/>
        </w:rPr>
        <w:t>月，前身是金坛县城西乡邮堂庙的一所小学，后发展为初中。</w:t>
      </w:r>
      <w:r w:rsidRPr="00895D25">
        <w:rPr>
          <w:rFonts w:ascii="仿宋_GB2312" w:eastAsia="仿宋_GB2312" w:hAnsi="仿宋"/>
          <w:sz w:val="32"/>
          <w:szCs w:val="32"/>
        </w:rPr>
        <w:t>1990</w:t>
      </w:r>
      <w:r w:rsidRPr="00895D25">
        <w:rPr>
          <w:rFonts w:ascii="仿宋_GB2312" w:eastAsia="仿宋_GB2312" w:hAnsi="仿宋" w:hint="eastAsia"/>
          <w:sz w:val="32"/>
          <w:szCs w:val="32"/>
        </w:rPr>
        <w:t>年，学校异地新建，搬迁至金坛县西城路</w:t>
      </w:r>
      <w:r w:rsidRPr="00895D25">
        <w:rPr>
          <w:rFonts w:ascii="仿宋_GB2312" w:eastAsia="仿宋_GB2312" w:hAnsi="仿宋"/>
          <w:sz w:val="32"/>
          <w:szCs w:val="32"/>
        </w:rPr>
        <w:t>11</w:t>
      </w:r>
      <w:r w:rsidRPr="00895D25">
        <w:rPr>
          <w:rFonts w:ascii="仿宋_GB2312" w:eastAsia="仿宋_GB2312" w:hAnsi="仿宋" w:hint="eastAsia"/>
          <w:sz w:val="32"/>
          <w:szCs w:val="32"/>
        </w:rPr>
        <w:t>号，更名为金坛县城西中学，</w:t>
      </w:r>
      <w:r w:rsidRPr="00895D25">
        <w:rPr>
          <w:rFonts w:ascii="仿宋_GB2312" w:eastAsia="仿宋_GB2312" w:hAnsi="仿宋"/>
          <w:sz w:val="32"/>
          <w:szCs w:val="32"/>
        </w:rPr>
        <w:t>1992</w:t>
      </w:r>
      <w:r w:rsidRPr="00895D25">
        <w:rPr>
          <w:rFonts w:ascii="仿宋_GB2312" w:eastAsia="仿宋_GB2312" w:hAnsi="仿宋" w:hint="eastAsia"/>
          <w:sz w:val="32"/>
          <w:szCs w:val="32"/>
        </w:rPr>
        <w:t>年在原初中部基础上创办了高中部。</w:t>
      </w:r>
      <w:r w:rsidRPr="00895D25">
        <w:rPr>
          <w:rFonts w:ascii="仿宋_GB2312" w:eastAsia="仿宋_GB2312" w:hAnsi="仿宋"/>
          <w:sz w:val="32"/>
          <w:szCs w:val="32"/>
        </w:rPr>
        <w:t>1993</w:t>
      </w:r>
      <w:r w:rsidRPr="00895D25">
        <w:rPr>
          <w:rFonts w:ascii="仿宋_GB2312" w:eastAsia="仿宋_GB2312" w:hAnsi="仿宋" w:hint="eastAsia"/>
          <w:sz w:val="32"/>
          <w:szCs w:val="32"/>
        </w:rPr>
        <w:t>年，金坛撤县建市，学校更名为金坛市城西中学，</w:t>
      </w:r>
      <w:r w:rsidRPr="00895D25">
        <w:rPr>
          <w:rFonts w:ascii="仿宋_GB2312" w:eastAsia="仿宋_GB2312" w:hAnsi="仿宋"/>
          <w:sz w:val="32"/>
          <w:szCs w:val="32"/>
        </w:rPr>
        <w:t>1995</w:t>
      </w:r>
      <w:r w:rsidRPr="00895D25">
        <w:rPr>
          <w:rFonts w:ascii="仿宋_GB2312" w:eastAsia="仿宋_GB2312" w:hAnsi="仿宋" w:hint="eastAsia"/>
          <w:sz w:val="32"/>
          <w:szCs w:val="32"/>
        </w:rPr>
        <w:t>年更名为金坛市第四中学。</w:t>
      </w:r>
      <w:r w:rsidRPr="00895D25">
        <w:rPr>
          <w:rFonts w:ascii="仿宋_GB2312" w:eastAsia="仿宋_GB2312" w:hAnsi="仿宋"/>
          <w:sz w:val="32"/>
          <w:szCs w:val="32"/>
        </w:rPr>
        <w:t>2010</w:t>
      </w:r>
      <w:r w:rsidRPr="00895D25">
        <w:rPr>
          <w:rFonts w:ascii="仿宋_GB2312" w:eastAsia="仿宋_GB2312" w:hAnsi="仿宋" w:hint="eastAsia"/>
          <w:sz w:val="32"/>
          <w:szCs w:val="32"/>
        </w:rPr>
        <w:t>年</w:t>
      </w:r>
      <w:r w:rsidRPr="00895D25">
        <w:rPr>
          <w:rFonts w:ascii="仿宋_GB2312" w:eastAsia="仿宋_GB2312" w:hAnsi="仿宋"/>
          <w:sz w:val="32"/>
          <w:szCs w:val="32"/>
        </w:rPr>
        <w:t>8</w:t>
      </w:r>
      <w:r w:rsidRPr="00895D25">
        <w:rPr>
          <w:rFonts w:ascii="仿宋_GB2312" w:eastAsia="仿宋_GB2312" w:hAnsi="仿宋" w:hint="eastAsia"/>
          <w:sz w:val="32"/>
          <w:szCs w:val="32"/>
        </w:rPr>
        <w:t>月，金坛市教育局根据发展需要，分流了学校初中部，保留高中部，合并了金坛市直溪高级中学，学校由完全中学发展成为普通高级中学。</w:t>
      </w:r>
      <w:r w:rsidRPr="00895D25">
        <w:rPr>
          <w:rFonts w:ascii="仿宋_GB2312" w:eastAsia="仿宋_GB2312" w:hAnsi="仿宋"/>
          <w:sz w:val="32"/>
          <w:szCs w:val="32"/>
        </w:rPr>
        <w:t>2015</w:t>
      </w:r>
      <w:r w:rsidRPr="00895D25">
        <w:rPr>
          <w:rFonts w:ascii="仿宋_GB2312" w:eastAsia="仿宋_GB2312" w:hAnsi="仿宋" w:hint="eastAsia"/>
          <w:sz w:val="32"/>
          <w:szCs w:val="32"/>
        </w:rPr>
        <w:t>年，学校更名为常州市金坛区第四中学。2</w:t>
      </w:r>
      <w:r w:rsidRPr="00895D25">
        <w:rPr>
          <w:rFonts w:ascii="仿宋_GB2312" w:eastAsia="仿宋_GB2312" w:hAnsi="仿宋"/>
          <w:sz w:val="32"/>
          <w:szCs w:val="32"/>
        </w:rPr>
        <w:t>020年</w:t>
      </w:r>
      <w:r w:rsidRPr="00895D25">
        <w:rPr>
          <w:rFonts w:ascii="仿宋_GB2312" w:eastAsia="仿宋_GB2312" w:hAnsi="仿宋" w:hint="eastAsia"/>
          <w:sz w:val="32"/>
          <w:szCs w:val="32"/>
        </w:rPr>
        <w:t>，学校更名为常州市金坛第四中学。</w:t>
      </w:r>
    </w:p>
    <w:p w:rsidR="00C213D2" w:rsidRPr="00895D25" w:rsidRDefault="00B92A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sz w:val="32"/>
          <w:szCs w:val="32"/>
        </w:rPr>
        <w:t>2</w:t>
      </w:r>
      <w:r w:rsidR="00415E23" w:rsidRPr="00895D25">
        <w:rPr>
          <w:rFonts w:ascii="仿宋_GB2312" w:eastAsia="仿宋_GB2312" w:hAnsi="仿宋" w:hint="eastAsia"/>
          <w:sz w:val="32"/>
          <w:szCs w:val="32"/>
        </w:rPr>
        <w:t>．基本情况</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学校现有学生</w:t>
      </w:r>
      <w:r w:rsidRPr="00895D25">
        <w:rPr>
          <w:rFonts w:ascii="仿宋_GB2312" w:eastAsia="仿宋_GB2312" w:hAnsi="仿宋"/>
          <w:sz w:val="32"/>
          <w:szCs w:val="32"/>
        </w:rPr>
        <w:t>1680</w:t>
      </w:r>
      <w:r w:rsidRPr="00895D25">
        <w:rPr>
          <w:rFonts w:ascii="仿宋_GB2312" w:eastAsia="仿宋_GB2312" w:hAnsi="仿宋" w:hint="eastAsia"/>
          <w:sz w:val="32"/>
          <w:szCs w:val="32"/>
        </w:rPr>
        <w:t>名，共设</w:t>
      </w:r>
      <w:r w:rsidRPr="00895D25">
        <w:rPr>
          <w:rFonts w:ascii="仿宋_GB2312" w:eastAsia="仿宋_GB2312" w:hAnsi="仿宋"/>
          <w:sz w:val="32"/>
          <w:szCs w:val="32"/>
        </w:rPr>
        <w:t>37</w:t>
      </w:r>
      <w:r w:rsidRPr="00895D25">
        <w:rPr>
          <w:rFonts w:ascii="仿宋_GB2312" w:eastAsia="仿宋_GB2312" w:hAnsi="仿宋" w:hint="eastAsia"/>
          <w:sz w:val="32"/>
          <w:szCs w:val="32"/>
        </w:rPr>
        <w:t>个教学班；学校现有教职工</w:t>
      </w:r>
      <w:r w:rsidRPr="00895D25">
        <w:rPr>
          <w:rFonts w:ascii="仿宋_GB2312" w:eastAsia="仿宋_GB2312" w:hAnsi="仿宋"/>
          <w:sz w:val="32"/>
          <w:szCs w:val="32"/>
        </w:rPr>
        <w:t>257</w:t>
      </w:r>
      <w:r w:rsidRPr="00895D25">
        <w:rPr>
          <w:rFonts w:ascii="仿宋_GB2312" w:eastAsia="仿宋_GB2312" w:hAnsi="仿宋" w:hint="eastAsia"/>
          <w:sz w:val="32"/>
          <w:szCs w:val="32"/>
        </w:rPr>
        <w:t>人，高级职称</w:t>
      </w:r>
      <w:r w:rsidRPr="00895D25">
        <w:rPr>
          <w:rFonts w:ascii="仿宋_GB2312" w:eastAsia="仿宋_GB2312" w:hAnsi="仿宋"/>
          <w:sz w:val="32"/>
          <w:szCs w:val="32"/>
        </w:rPr>
        <w:t>106</w:t>
      </w:r>
      <w:r w:rsidRPr="00895D25">
        <w:rPr>
          <w:rFonts w:ascii="仿宋_GB2312" w:eastAsia="仿宋_GB2312" w:hAnsi="仿宋" w:hint="eastAsia"/>
          <w:sz w:val="32"/>
          <w:szCs w:val="32"/>
        </w:rPr>
        <w:t>人，中级职称</w:t>
      </w:r>
      <w:r w:rsidRPr="00895D25">
        <w:rPr>
          <w:rFonts w:ascii="仿宋_GB2312" w:eastAsia="仿宋_GB2312" w:hAnsi="仿宋"/>
          <w:sz w:val="32"/>
          <w:szCs w:val="32"/>
        </w:rPr>
        <w:t>105</w:t>
      </w:r>
      <w:r w:rsidRPr="00895D25">
        <w:rPr>
          <w:rFonts w:ascii="仿宋_GB2312" w:eastAsia="仿宋_GB2312" w:hAnsi="仿宋" w:hint="eastAsia"/>
          <w:sz w:val="32"/>
          <w:szCs w:val="32"/>
        </w:rPr>
        <w:t>人。学校校园占地面积</w:t>
      </w:r>
      <w:r w:rsidRPr="00895D25">
        <w:rPr>
          <w:rFonts w:ascii="仿宋_GB2312" w:eastAsia="仿宋_GB2312" w:hAnsi="仿宋"/>
          <w:sz w:val="32"/>
          <w:szCs w:val="32"/>
        </w:rPr>
        <w:t>62050.3</w:t>
      </w:r>
      <w:r w:rsidRPr="00895D25">
        <w:rPr>
          <w:rFonts w:ascii="Segoe UI Symbol" w:eastAsia="仿宋_GB2312" w:hAnsi="Segoe UI Symbol" w:cs="Segoe UI Symbol"/>
          <w:sz w:val="32"/>
          <w:szCs w:val="32"/>
        </w:rPr>
        <w:t>㎡</w:t>
      </w:r>
      <w:r w:rsidRPr="00895D25">
        <w:rPr>
          <w:rFonts w:ascii="仿宋_GB2312" w:eastAsia="仿宋_GB2312" w:hAnsi="仿宋_GB2312" w:cs="仿宋_GB2312" w:hint="eastAsia"/>
          <w:sz w:val="32"/>
          <w:szCs w:val="32"/>
        </w:rPr>
        <w:t>，建筑面积</w:t>
      </w:r>
      <w:r w:rsidRPr="00895D25">
        <w:rPr>
          <w:rFonts w:ascii="仿宋_GB2312" w:eastAsia="仿宋_GB2312" w:hAnsi="仿宋"/>
          <w:sz w:val="32"/>
          <w:szCs w:val="32"/>
        </w:rPr>
        <w:t>36490</w:t>
      </w:r>
      <w:r w:rsidRPr="00895D25">
        <w:rPr>
          <w:rFonts w:ascii="Segoe UI Symbol" w:eastAsia="仿宋_GB2312" w:hAnsi="Segoe UI Symbol" w:cs="Segoe UI Symbol"/>
          <w:sz w:val="32"/>
          <w:szCs w:val="32"/>
        </w:rPr>
        <w:t>㎡</w:t>
      </w:r>
      <w:r w:rsidRPr="00895D25">
        <w:rPr>
          <w:rFonts w:ascii="仿宋_GB2312" w:eastAsia="仿宋_GB2312" w:hAnsi="仿宋_GB2312" w:cs="仿宋_GB2312" w:hint="eastAsia"/>
          <w:sz w:val="32"/>
          <w:szCs w:val="32"/>
        </w:rPr>
        <w:t>，校园绿树成荫，花草繁茂，环境怡人。</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lastRenderedPageBreak/>
        <w:t>近年来，学校紧跟教育现代化的步伐，硬件设施逐步完善，互联网</w:t>
      </w:r>
      <w:r w:rsidRPr="00895D25">
        <w:rPr>
          <w:rFonts w:ascii="仿宋_GB2312" w:eastAsia="仿宋_GB2312" w:hAnsi="仿宋"/>
          <w:sz w:val="32"/>
          <w:szCs w:val="32"/>
        </w:rPr>
        <w:t>+</w:t>
      </w:r>
      <w:r w:rsidRPr="00895D25">
        <w:rPr>
          <w:rFonts w:ascii="仿宋_GB2312" w:eastAsia="仿宋_GB2312" w:hAnsi="仿宋" w:hint="eastAsia"/>
          <w:sz w:val="32"/>
          <w:szCs w:val="32"/>
        </w:rPr>
        <w:t>教育技术与时俱进。教育教学设备达到《江苏省中小学教育技术装备标准》Ⅰ类标准，并适时更新，学校有独立的艺术教学楼、图书馆、电子阅览室、网络教室、实验室、生物标本室、音乐室、舞蹈房、画室、运动场、健身房等。实验室被评为</w:t>
      </w:r>
      <w:r w:rsidR="00BE1882">
        <w:rPr>
          <w:rFonts w:ascii="仿宋_GB2312" w:eastAsia="仿宋_GB2312" w:hAnsi="仿宋"/>
          <w:sz w:val="32"/>
          <w:szCs w:val="32"/>
        </w:rPr>
        <w:t>“</w:t>
      </w:r>
      <w:r w:rsidR="00BE1882" w:rsidRPr="00895D25">
        <w:rPr>
          <w:rFonts w:ascii="仿宋_GB2312" w:eastAsia="仿宋_GB2312" w:hAnsi="仿宋" w:hint="eastAsia"/>
          <w:sz w:val="32"/>
          <w:szCs w:val="32"/>
        </w:rPr>
        <w:t>江苏省标准化实验室</w:t>
      </w:r>
      <w:r w:rsidR="00BE1882">
        <w:rPr>
          <w:rFonts w:ascii="仿宋_GB2312" w:eastAsia="仿宋_GB2312" w:hAnsi="仿宋"/>
          <w:sz w:val="32"/>
          <w:szCs w:val="32"/>
        </w:rPr>
        <w:t>”</w:t>
      </w:r>
      <w:r w:rsidRPr="00895D25">
        <w:rPr>
          <w:rFonts w:ascii="仿宋_GB2312" w:eastAsia="仿宋_GB2312" w:hAnsi="仿宋" w:hint="eastAsia"/>
          <w:sz w:val="32"/>
          <w:szCs w:val="32"/>
        </w:rPr>
        <w:t>，图书馆被评为“江苏省一级图书馆”、“常州市示范图书馆”，校园网被评为“常州市中小学优秀网站”。食堂设施齐全，餐厅拥有</w:t>
      </w:r>
      <w:r w:rsidRPr="00895D25">
        <w:rPr>
          <w:rFonts w:ascii="仿宋_GB2312" w:eastAsia="仿宋_GB2312" w:hAnsi="仿宋"/>
          <w:sz w:val="32"/>
          <w:szCs w:val="32"/>
        </w:rPr>
        <w:t>1700</w:t>
      </w:r>
      <w:r w:rsidRPr="00895D25">
        <w:rPr>
          <w:rFonts w:ascii="仿宋_GB2312" w:eastAsia="仿宋_GB2312" w:hAnsi="仿宋" w:hint="eastAsia"/>
          <w:sz w:val="32"/>
          <w:szCs w:val="32"/>
        </w:rPr>
        <w:t>个座位，被评为“常州</w:t>
      </w:r>
      <w:r w:rsidR="008D5F23">
        <w:rPr>
          <w:rFonts w:ascii="仿宋_GB2312" w:eastAsia="仿宋_GB2312" w:hAnsi="仿宋" w:hint="eastAsia"/>
          <w:sz w:val="32"/>
          <w:szCs w:val="32"/>
        </w:rPr>
        <w:t>市</w:t>
      </w:r>
      <w:r w:rsidRPr="00895D25">
        <w:rPr>
          <w:rFonts w:ascii="仿宋_GB2312" w:eastAsia="仿宋_GB2312" w:hAnsi="仿宋"/>
          <w:sz w:val="32"/>
          <w:szCs w:val="32"/>
        </w:rPr>
        <w:t>A</w:t>
      </w:r>
      <w:r w:rsidRPr="00895D25">
        <w:rPr>
          <w:rFonts w:ascii="仿宋_GB2312" w:eastAsia="仿宋_GB2312" w:hAnsi="仿宋" w:hint="eastAsia"/>
          <w:sz w:val="32"/>
          <w:szCs w:val="32"/>
        </w:rPr>
        <w:t>级食堂”、“金坛市十佳食堂”、“金坛市教育技术装备先进单位”。学校电视台、校报、网站、网管中心运行良好，为全体师生提供畅通的信息渠道。有教师沙龙、教师（网上）论坛，为广大教师积极参与、共同探讨研究提供交流平台。</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学校</w:t>
      </w:r>
      <w:r w:rsidRPr="00895D25">
        <w:rPr>
          <w:rFonts w:ascii="仿宋_GB2312" w:eastAsia="仿宋_GB2312" w:hAnsi="仿宋"/>
          <w:sz w:val="32"/>
          <w:szCs w:val="32"/>
        </w:rPr>
        <w:t>1992</w:t>
      </w:r>
      <w:r w:rsidRPr="00895D25">
        <w:rPr>
          <w:rFonts w:ascii="仿宋_GB2312" w:eastAsia="仿宋_GB2312" w:hAnsi="仿宋" w:hint="eastAsia"/>
          <w:sz w:val="32"/>
          <w:szCs w:val="32"/>
        </w:rPr>
        <w:t>年创办高中部</w:t>
      </w:r>
      <w:r w:rsidRPr="00895D25">
        <w:rPr>
          <w:rFonts w:ascii="仿宋_GB2312" w:eastAsia="仿宋_GB2312" w:hAnsi="仿宋"/>
          <w:sz w:val="32"/>
          <w:szCs w:val="32"/>
        </w:rPr>
        <w:t>,2004</w:t>
      </w:r>
      <w:r w:rsidRPr="00895D25">
        <w:rPr>
          <w:rFonts w:ascii="仿宋_GB2312" w:eastAsia="仿宋_GB2312" w:hAnsi="仿宋" w:hint="eastAsia"/>
          <w:sz w:val="32"/>
          <w:szCs w:val="32"/>
        </w:rPr>
        <w:t>年创建为江苏省三星级高中，规划了艺术特色教育发展道路。</w:t>
      </w:r>
      <w:r w:rsidRPr="00895D25">
        <w:rPr>
          <w:rFonts w:ascii="仿宋_GB2312" w:eastAsia="仿宋_GB2312" w:hAnsi="仿宋"/>
          <w:sz w:val="32"/>
          <w:szCs w:val="32"/>
        </w:rPr>
        <w:t>2010</w:t>
      </w:r>
      <w:r w:rsidRPr="00895D25">
        <w:rPr>
          <w:rFonts w:ascii="仿宋_GB2312" w:eastAsia="仿宋_GB2312" w:hAnsi="仿宋" w:hint="eastAsia"/>
          <w:sz w:val="32"/>
          <w:szCs w:val="32"/>
        </w:rPr>
        <w:t>年，学校创建为江苏省艺术特色学校，</w:t>
      </w:r>
      <w:r w:rsidRPr="00895D25">
        <w:rPr>
          <w:rFonts w:ascii="仿宋_GB2312" w:eastAsia="仿宋_GB2312" w:hAnsi="仿宋"/>
          <w:sz w:val="32"/>
          <w:szCs w:val="32"/>
        </w:rPr>
        <w:t>2012</w:t>
      </w:r>
      <w:r w:rsidR="008D5F23">
        <w:rPr>
          <w:rFonts w:ascii="仿宋_GB2312" w:eastAsia="仿宋_GB2312" w:hAnsi="仿宋" w:hint="eastAsia"/>
          <w:sz w:val="32"/>
          <w:szCs w:val="32"/>
        </w:rPr>
        <w:t>年，</w:t>
      </w:r>
      <w:r w:rsidR="00BE1882">
        <w:rPr>
          <w:rFonts w:ascii="仿宋_GB2312" w:eastAsia="仿宋_GB2312" w:hAnsi="仿宋" w:hint="eastAsia"/>
          <w:sz w:val="32"/>
          <w:szCs w:val="32"/>
        </w:rPr>
        <w:t>通过常州市人民政府教育督导团综合督导评估，</w:t>
      </w:r>
      <w:r w:rsidRPr="00895D25">
        <w:rPr>
          <w:rFonts w:ascii="仿宋_GB2312" w:eastAsia="仿宋_GB2312" w:hAnsi="仿宋"/>
          <w:sz w:val="32"/>
          <w:szCs w:val="32"/>
        </w:rPr>
        <w:t>2016</w:t>
      </w:r>
      <w:r w:rsidRPr="00895D25">
        <w:rPr>
          <w:rFonts w:ascii="仿宋_GB2312" w:eastAsia="仿宋_GB2312" w:hAnsi="仿宋" w:hint="eastAsia"/>
          <w:sz w:val="32"/>
          <w:szCs w:val="32"/>
        </w:rPr>
        <w:t>年以高标准通过“江苏省三星级普通高中”复评</w:t>
      </w:r>
      <w:r w:rsidRPr="00895D25">
        <w:rPr>
          <w:rFonts w:ascii="仿宋_GB2312" w:eastAsia="仿宋_GB2312" w:hAnsi="仿宋"/>
          <w:sz w:val="32"/>
          <w:szCs w:val="32"/>
        </w:rPr>
        <w:t>,2017</w:t>
      </w:r>
      <w:r w:rsidRPr="00895D25">
        <w:rPr>
          <w:rFonts w:ascii="仿宋_GB2312" w:eastAsia="仿宋_GB2312" w:hAnsi="仿宋" w:hint="eastAsia"/>
          <w:sz w:val="32"/>
          <w:szCs w:val="32"/>
        </w:rPr>
        <w:t>年通过常州市普通高中素质教育综合督导评估。</w:t>
      </w:r>
      <w:r w:rsidRPr="00895D25">
        <w:rPr>
          <w:rFonts w:ascii="仿宋_GB2312" w:eastAsia="仿宋_GB2312" w:hAnsi="仿宋"/>
          <w:sz w:val="32"/>
          <w:szCs w:val="32"/>
        </w:rPr>
        <w:t xml:space="preserve"> </w:t>
      </w:r>
    </w:p>
    <w:p w:rsidR="00C213D2" w:rsidRPr="00895D25" w:rsidRDefault="00B92A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sz w:val="32"/>
          <w:szCs w:val="32"/>
        </w:rPr>
        <w:t>3</w:t>
      </w:r>
      <w:r w:rsidR="00415E23" w:rsidRPr="00895D25">
        <w:rPr>
          <w:rFonts w:ascii="仿宋_GB2312" w:eastAsia="仿宋_GB2312" w:hAnsi="仿宋"/>
          <w:sz w:val="32"/>
          <w:szCs w:val="32"/>
        </w:rPr>
        <w:t>.</w:t>
      </w:r>
      <w:r w:rsidR="00415E23" w:rsidRPr="00895D25">
        <w:rPr>
          <w:rFonts w:ascii="仿宋_GB2312" w:eastAsia="仿宋_GB2312" w:hAnsi="仿宋" w:hint="eastAsia"/>
          <w:sz w:val="32"/>
          <w:szCs w:val="32"/>
        </w:rPr>
        <w:t>发展优势</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近年来，学校不断更新教育理念，创新管理，坚持多样发展、特色发展方向，改革人才培养模式，教育教学质量稳步提高，受到了学生、家长和社会各界的肯定和赞誉，在金坛乃至常州区域内都具有一定的影响力和美誉度。</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lastRenderedPageBreak/>
        <w:t>学校近年来先后被评为江苏省教育工作先进集体、全国青少年校园足球特色学校、江苏省“金钥匙”科技竞赛先进学校、江苏省军训工作先进单位、江苏省健康单位、江苏省健康教育促进金牌学校、江苏省五四红旗团委、江苏省青少年奥林匹克体育俱乐部、江苏省绿色学校、江苏省平安校园、江苏省园林式单位；常州市暑期社会志愿服务实践活动先进集体、常州市第十四届运动会先进集体、常州市德育先进学校、常州市校务公开先进单位、常州市依法治校先进单位、常州市节水学校、常州市先进基层党组织、金坛区办学水平考核一等奖、金坛市教育系统模范教工之家。成为江苏省历史学科教育科研基地、南京师范大学音乐学院教学实验基地、南京师范大学美术学院教学实验基地。</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（1</w:t>
      </w:r>
      <w:r w:rsidR="00B2321F" w:rsidRPr="00895D25">
        <w:rPr>
          <w:rFonts w:ascii="仿宋_GB2312" w:eastAsia="仿宋_GB2312" w:hAnsi="仿宋" w:hint="eastAsia"/>
          <w:sz w:val="32"/>
          <w:szCs w:val="32"/>
        </w:rPr>
        <w:t>）领导班子和谐奋进，以法治校，凝聚力强</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学校校级领导班子有强烈的事业心和责任感，团结协作，克难奋进，以身作则，勇于担当。中层干部均是教学一线选拔出来的骨干，爱岗敬业、乐于奉献，执行力强。学校行政管理团队分工明确、战斗力强，熟悉教育管理和教育教学规律，踏实肯干，有奉献精神，工作求真务实，进取心强。学校管理团队受到师生的高度认可和信赖，全校教师见贤思齐，传递正能量，传播好声音，有较强的凝聚力和战斗力。</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（2</w:t>
      </w:r>
      <w:r w:rsidR="00B2321F" w:rsidRPr="00895D25">
        <w:rPr>
          <w:rFonts w:ascii="仿宋_GB2312" w:eastAsia="仿宋_GB2312" w:hAnsi="仿宋" w:hint="eastAsia"/>
          <w:sz w:val="32"/>
          <w:szCs w:val="32"/>
        </w:rPr>
        <w:t>）依法治校机制完善，创新管理规范有效</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近年来，学校与时俱进，从校情出发，制订完善了《金坛区第四中学章程》、《金坛区第四中学管理改革方案》、《金坛区第四</w:t>
      </w:r>
      <w:r w:rsidRPr="00895D25">
        <w:rPr>
          <w:rFonts w:ascii="仿宋_GB2312" w:eastAsia="仿宋_GB2312" w:hAnsi="仿宋" w:hint="eastAsia"/>
          <w:sz w:val="32"/>
          <w:szCs w:val="32"/>
        </w:rPr>
        <w:lastRenderedPageBreak/>
        <w:t>中学学期课任老师满意度测评表》、《金坛区第四中学学生综合素质评价实施细则》等一系列规章制度，加强学校制度管理。创建了适合学校实际的岗位聘用管理机制、教育教学工作运行机制、绩效考核评价激励机制和自学管理约束机制。常规管理实行部门和年级组条块结合的管理模式，降低管理的重心，调动教师工作的积极性、主动性和创造性。2021年3月21日召开的教代会高票通过了《常州市金坛第四中学奖励性绩效工资考核发放办法（试行稿）》、《常州市金坛第四中学教职工学年度考核办法（试行稿）》、《常州市金坛第四中学教育贡献奖考核分配办法（讨论稿）》，进一步提高了全校教职工的积极性，提升学校的办学水平。</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（3</w:t>
      </w:r>
      <w:r w:rsidR="00B2321F" w:rsidRPr="00895D25">
        <w:rPr>
          <w:rFonts w:ascii="仿宋_GB2312" w:eastAsia="仿宋_GB2312" w:hAnsi="仿宋" w:hint="eastAsia"/>
          <w:sz w:val="32"/>
          <w:szCs w:val="32"/>
        </w:rPr>
        <w:t>）教学质量不断提升，办学特色更加彰显</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近年来，学校牢固树立“大质量观”意识，积极推进课堂教学改革，关注学生个体差异，强化教学集体研究，注重质量诊断监控，推进课程体系建设。教学质量不断攀升，初步形成了“低进中出，中进高出”的良性发展态势。高考本二达线率从2012</w:t>
      </w:r>
      <w:r w:rsidR="008D5F23">
        <w:rPr>
          <w:rFonts w:ascii="仿宋_GB2312" w:eastAsia="仿宋_GB2312" w:hAnsi="仿宋" w:hint="eastAsia"/>
          <w:sz w:val="32"/>
          <w:szCs w:val="32"/>
        </w:rPr>
        <w:t>年的不</w:t>
      </w:r>
      <w:r w:rsidRPr="00895D25">
        <w:rPr>
          <w:rFonts w:ascii="仿宋_GB2312" w:eastAsia="仿宋_GB2312" w:hAnsi="仿宋" w:hint="eastAsia"/>
          <w:sz w:val="32"/>
          <w:szCs w:val="32"/>
        </w:rPr>
        <w:t>30%逐年攀升，近年来一直保持高位运行。学校2021年高考中文化类本一达线82人，本二以上达线人数386人，达线率93%。</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学校着力打造艺体教育品牌，注重艺术特色氛围的营造，注重学生良好运动健康生活习惯的培养。学校的艺体教育取得长足发展，连年被评为“金坛区艺术教育工作年终考评一等奖”，成为“江苏省艺术特色学校”、“全国青少年校园足球特色学校”、</w:t>
      </w:r>
      <w:r w:rsidRPr="00895D25">
        <w:rPr>
          <w:rFonts w:ascii="仿宋_GB2312" w:eastAsia="仿宋_GB2312" w:hAnsi="仿宋" w:hint="eastAsia"/>
          <w:sz w:val="32"/>
          <w:szCs w:val="32"/>
        </w:rPr>
        <w:lastRenderedPageBreak/>
        <w:t>“江苏省诗教先进单位”。部分学生被中央民族大学、中国美院、东南大学、西安美院、南京师范大学、浙江传媒学院、南京艺术学院等知名高校录取。学校品牌特色效应初步形成。</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sz w:val="32"/>
          <w:szCs w:val="32"/>
        </w:rPr>
        <w:t>（4）</w:t>
      </w:r>
      <w:r w:rsidR="00B2321F" w:rsidRPr="00895D25">
        <w:rPr>
          <w:rFonts w:ascii="仿宋_GB2312" w:eastAsia="仿宋_GB2312" w:hAnsi="仿宋" w:hint="eastAsia"/>
          <w:sz w:val="32"/>
          <w:szCs w:val="32"/>
        </w:rPr>
        <w:t>以生为本德育为先，全员育人成效显著</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学校全面落实立德树人根本任务，坚持以生为本，德育为先。在日常教学教育工作中贯彻全员育人的理念，充分发挥班主任、任课教师、家长等的作用，把德育渗透到学校工作的各个领域和各个环节。通过主题教育、演讲比赛、经典诵读，以及各种法制、安全、心理健康、文明礼仪讲座等活动，营造了浓郁的校园德育氛围。</w:t>
      </w:r>
    </w:p>
    <w:p w:rsidR="00B92A23" w:rsidRPr="00895D25" w:rsidRDefault="00B92A23" w:rsidP="00895D25">
      <w:pPr>
        <w:spacing w:line="560" w:lineRule="exact"/>
        <w:rPr>
          <w:rFonts w:ascii="楷体_GB2312" w:eastAsia="楷体_GB2312" w:hAnsi="楷体"/>
          <w:b/>
          <w:sz w:val="32"/>
          <w:szCs w:val="32"/>
        </w:rPr>
      </w:pPr>
      <w:r w:rsidRPr="00895D25">
        <w:rPr>
          <w:rFonts w:ascii="楷体_GB2312" w:eastAsia="楷体_GB2312" w:hAnsi="楷体"/>
          <w:b/>
          <w:sz w:val="32"/>
          <w:szCs w:val="32"/>
        </w:rPr>
        <w:t>（二）</w:t>
      </w:r>
      <w:r w:rsidR="00415E23" w:rsidRPr="00895D25">
        <w:rPr>
          <w:rFonts w:ascii="楷体_GB2312" w:eastAsia="楷体_GB2312" w:hAnsi="楷体" w:hint="eastAsia"/>
          <w:b/>
          <w:sz w:val="32"/>
          <w:szCs w:val="32"/>
        </w:rPr>
        <w:t>存在问题</w:t>
      </w:r>
    </w:p>
    <w:p w:rsidR="00C213D2" w:rsidRPr="00895D25" w:rsidRDefault="00B92A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1</w:t>
      </w:r>
      <w:r w:rsidRPr="00895D25">
        <w:rPr>
          <w:rFonts w:ascii="仿宋_GB2312" w:eastAsia="仿宋_GB2312" w:hAnsi="仿宋"/>
          <w:sz w:val="32"/>
          <w:szCs w:val="32"/>
        </w:rPr>
        <w:t>.</w:t>
      </w:r>
      <w:r w:rsidR="00415E23" w:rsidRPr="00895D25">
        <w:rPr>
          <w:rFonts w:ascii="仿宋_GB2312" w:eastAsia="仿宋_GB2312" w:hAnsi="仿宋" w:hint="eastAsia"/>
          <w:sz w:val="32"/>
          <w:szCs w:val="32"/>
        </w:rPr>
        <w:t>教师队伍发展还有待进一步提升</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学校师资队伍结构性矛盾突出。专任教师平均年龄偏大。在教科研工作、骨干教师、名优教师群体培养等方面都存在不足。常州市学科带头人仅有6人，青年教师数量偏少，师资结构不合理，教科研能力相对较弱。专业素质、研究能力等还不能完全适应当前教育教学发展速度和要求。</w:t>
      </w:r>
    </w:p>
    <w:p w:rsidR="00C213D2" w:rsidRPr="00895D25" w:rsidRDefault="00B92A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2</w:t>
      </w:r>
      <w:r w:rsidRPr="00895D25">
        <w:rPr>
          <w:rFonts w:ascii="仿宋_GB2312" w:eastAsia="仿宋_GB2312" w:hAnsi="仿宋"/>
          <w:sz w:val="32"/>
          <w:szCs w:val="32"/>
        </w:rPr>
        <w:t>.</w:t>
      </w:r>
      <w:r w:rsidR="00415E23" w:rsidRPr="00895D25">
        <w:rPr>
          <w:rFonts w:ascii="仿宋_GB2312" w:eastAsia="仿宋_GB2312" w:hAnsi="仿宋" w:hint="eastAsia"/>
          <w:sz w:val="32"/>
          <w:szCs w:val="32"/>
        </w:rPr>
        <w:t>校园文化有待进一步丰富提升</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校园文化是学校综合办学水平的重要体现，也是学校个性魅力和办学特色的重要载体。我校在校园文化建设方面还存在明显不足，物质文化、课程文化、精神文化等方面缺少整体设计、提炼和升华。学校文化品位、内涵发展亟待进一步丰富提升。</w:t>
      </w:r>
    </w:p>
    <w:p w:rsidR="00C213D2" w:rsidRPr="00895D25" w:rsidRDefault="00B92A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lastRenderedPageBreak/>
        <w:t>3</w:t>
      </w:r>
      <w:r w:rsidRPr="00895D25">
        <w:rPr>
          <w:rFonts w:ascii="仿宋_GB2312" w:eastAsia="仿宋_GB2312" w:hAnsi="仿宋"/>
          <w:sz w:val="32"/>
          <w:szCs w:val="32"/>
        </w:rPr>
        <w:t>.</w:t>
      </w:r>
      <w:r w:rsidR="00415E23" w:rsidRPr="00895D25">
        <w:rPr>
          <w:rFonts w:ascii="仿宋_GB2312" w:eastAsia="仿宋_GB2312" w:hAnsi="仿宋" w:hint="eastAsia"/>
          <w:sz w:val="32"/>
          <w:szCs w:val="32"/>
        </w:rPr>
        <w:t>德育的针对性和实效性还有待进一步探索</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我校生源质量不高，部分学生基础薄弱，行为习惯不佳。在现有基础上积极探索德育内容、德育方法和德育途径，努力提高德育的针对性和实效性，进一步完善学校、班级管理，不断健全学校、家庭、社会三结合的教育体系，进一步加强和改进未成年人思想道德建设，全面提高学生的素养，学校今后三年还需进行积极的探索和实践。</w:t>
      </w:r>
    </w:p>
    <w:p w:rsidR="00C213D2" w:rsidRPr="00895D25" w:rsidRDefault="00B92A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4</w:t>
      </w:r>
      <w:r w:rsidRPr="00895D25">
        <w:rPr>
          <w:rFonts w:ascii="仿宋_GB2312" w:eastAsia="仿宋_GB2312" w:hAnsi="仿宋"/>
          <w:sz w:val="32"/>
          <w:szCs w:val="32"/>
        </w:rPr>
        <w:t>.</w:t>
      </w:r>
      <w:r w:rsidR="00415E23" w:rsidRPr="00895D25">
        <w:rPr>
          <w:rFonts w:ascii="仿宋_GB2312" w:eastAsia="仿宋_GB2312" w:hAnsi="仿宋" w:hint="eastAsia"/>
          <w:sz w:val="32"/>
          <w:szCs w:val="32"/>
        </w:rPr>
        <w:t>校园校舍及基础装备水平亟待提升</w:t>
      </w:r>
    </w:p>
    <w:p w:rsidR="00C213D2" w:rsidRPr="00895D25" w:rsidRDefault="00415E23" w:rsidP="00895D2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学校部分教育教学设施设备相对陈旧，已不能适应教育教学和新课程实施的需要。学校尚未建成室内体育馆，旧的教学楼亟待改造，田径运动场跑道塑胶老化，学生体育运动场地不足，学生宿舍的住宿条件和食堂就餐条件有待改善等。无论是对照</w:t>
      </w:r>
      <w:r w:rsidR="008D5F23">
        <w:rPr>
          <w:rFonts w:ascii="仿宋_GB2312" w:eastAsia="仿宋_GB2312" w:hAnsi="仿宋" w:hint="eastAsia"/>
          <w:sz w:val="32"/>
          <w:szCs w:val="32"/>
        </w:rPr>
        <w:t>四星级高中的标准，还是新一轮课程改革和高考改革的要求，仍存在较大差距</w:t>
      </w:r>
      <w:r w:rsidRPr="00895D25">
        <w:rPr>
          <w:rFonts w:ascii="仿宋_GB2312" w:eastAsia="仿宋_GB2312" w:hAnsi="仿宋" w:hint="eastAsia"/>
          <w:sz w:val="32"/>
          <w:szCs w:val="32"/>
        </w:rPr>
        <w:t>。</w:t>
      </w:r>
    </w:p>
    <w:p w:rsidR="00C213D2" w:rsidRPr="00895D25" w:rsidRDefault="00415E23" w:rsidP="00895D25">
      <w:pPr>
        <w:spacing w:line="560" w:lineRule="exact"/>
        <w:jc w:val="center"/>
        <w:rPr>
          <w:rFonts w:ascii="黑体" w:eastAsia="黑体" w:hAnsi="黑体"/>
          <w:sz w:val="32"/>
          <w:szCs w:val="32"/>
        </w:rPr>
      </w:pPr>
      <w:r w:rsidRPr="00895D25">
        <w:rPr>
          <w:rFonts w:ascii="黑体" w:eastAsia="黑体" w:hAnsi="黑体" w:hint="eastAsia"/>
          <w:sz w:val="32"/>
          <w:szCs w:val="32"/>
        </w:rPr>
        <w:t>第二部分</w:t>
      </w:r>
      <w:r w:rsidRPr="00895D25">
        <w:rPr>
          <w:rFonts w:ascii="黑体" w:eastAsia="黑体" w:hAnsi="黑体"/>
          <w:sz w:val="32"/>
          <w:szCs w:val="32"/>
        </w:rPr>
        <w:t xml:space="preserve">  </w:t>
      </w:r>
      <w:r w:rsidRPr="00895D25">
        <w:rPr>
          <w:rFonts w:ascii="黑体" w:eastAsia="黑体" w:hAnsi="黑体" w:hint="eastAsia"/>
          <w:sz w:val="32"/>
          <w:szCs w:val="32"/>
        </w:rPr>
        <w:t>办学理念与发展目标</w:t>
      </w:r>
    </w:p>
    <w:p w:rsidR="00C213D2" w:rsidRPr="00895D25" w:rsidRDefault="00415E23" w:rsidP="00895D25">
      <w:pPr>
        <w:spacing w:line="560" w:lineRule="exact"/>
        <w:rPr>
          <w:rFonts w:ascii="仿宋_GB2312" w:eastAsia="仿宋_GB2312" w:hAnsi="仿宋"/>
          <w:sz w:val="32"/>
          <w:szCs w:val="32"/>
        </w:rPr>
      </w:pPr>
      <w:r w:rsidRPr="00895D25">
        <w:rPr>
          <w:rFonts w:ascii="楷体_GB2312" w:eastAsia="楷体_GB2312" w:hAnsi="楷体"/>
          <w:b/>
          <w:sz w:val="32"/>
          <w:szCs w:val="32"/>
        </w:rPr>
        <w:t>(</w:t>
      </w:r>
      <w:r w:rsidRPr="00895D25">
        <w:rPr>
          <w:rFonts w:ascii="楷体_GB2312" w:eastAsia="楷体_GB2312" w:hAnsi="楷体" w:hint="eastAsia"/>
          <w:b/>
          <w:sz w:val="32"/>
          <w:szCs w:val="32"/>
        </w:rPr>
        <w:t>一</w:t>
      </w:r>
      <w:r w:rsidRPr="00895D25">
        <w:rPr>
          <w:rFonts w:ascii="楷体_GB2312" w:eastAsia="楷体_GB2312" w:hAnsi="楷体"/>
          <w:b/>
          <w:sz w:val="32"/>
          <w:szCs w:val="32"/>
        </w:rPr>
        <w:t>)</w:t>
      </w:r>
      <w:r w:rsidRPr="00895D25">
        <w:rPr>
          <w:rFonts w:ascii="楷体_GB2312" w:eastAsia="楷体_GB2312" w:hAnsi="楷体" w:hint="eastAsia"/>
          <w:b/>
          <w:sz w:val="32"/>
          <w:szCs w:val="32"/>
        </w:rPr>
        <w:t>办学理念</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学校办学理念为“一切为了学生的成长、一切为了教师的进步、一切为了学校的发展”。学校教育的终极目标是人的发展，学校教育注重教育价值的终极取向</w:t>
      </w:r>
      <w:r w:rsidRPr="00895D25">
        <w:rPr>
          <w:rFonts w:ascii="仿宋_GB2312" w:eastAsia="仿宋_GB2312" w:hAnsi="仿宋"/>
          <w:sz w:val="32"/>
          <w:szCs w:val="32"/>
        </w:rPr>
        <w:t>,</w:t>
      </w:r>
      <w:r w:rsidRPr="00895D25">
        <w:rPr>
          <w:rFonts w:ascii="仿宋_GB2312" w:eastAsia="仿宋_GB2312" w:hAnsi="仿宋" w:hint="eastAsia"/>
          <w:sz w:val="32"/>
          <w:szCs w:val="32"/>
        </w:rPr>
        <w:t>注重以人为本和科学发展。</w:t>
      </w:r>
    </w:p>
    <w:p w:rsidR="00C213D2" w:rsidRPr="00895D25" w:rsidRDefault="008D5F23" w:rsidP="00992E45">
      <w:pPr>
        <w:spacing w:line="560" w:lineRule="exact"/>
        <w:ind w:firstLineChars="200" w:firstLine="641"/>
        <w:rPr>
          <w:rFonts w:ascii="仿宋_GB2312" w:eastAsia="仿宋_GB2312" w:hAnsi="仿宋"/>
          <w:sz w:val="32"/>
          <w:szCs w:val="32"/>
        </w:rPr>
      </w:pPr>
      <w:r>
        <w:rPr>
          <w:rFonts w:ascii="仿宋_GB2312" w:eastAsia="仿宋_GB2312" w:hAnsi="仿宋" w:hint="eastAsia"/>
          <w:sz w:val="32"/>
          <w:szCs w:val="32"/>
        </w:rPr>
        <w:t>学校坚持社会主义办学方向，严格遵守宪法、法律法规和国家政策</w:t>
      </w:r>
      <w:r w:rsidR="00415E23" w:rsidRPr="00895D25">
        <w:rPr>
          <w:rFonts w:ascii="仿宋_GB2312" w:eastAsia="仿宋_GB2312" w:hAnsi="仿宋" w:hint="eastAsia"/>
          <w:sz w:val="32"/>
          <w:szCs w:val="32"/>
        </w:rPr>
        <w:t>，贯彻</w:t>
      </w:r>
      <w:r>
        <w:rPr>
          <w:rFonts w:ascii="仿宋_GB2312" w:eastAsia="仿宋_GB2312" w:hAnsi="仿宋" w:hint="eastAsia"/>
          <w:sz w:val="32"/>
          <w:szCs w:val="32"/>
        </w:rPr>
        <w:t>执行</w:t>
      </w:r>
      <w:r w:rsidR="00415E23" w:rsidRPr="00895D25">
        <w:rPr>
          <w:rFonts w:ascii="仿宋_GB2312" w:eastAsia="仿宋_GB2312" w:hAnsi="仿宋" w:hint="eastAsia"/>
          <w:sz w:val="32"/>
          <w:szCs w:val="32"/>
        </w:rPr>
        <w:t>党和国家的教育方针，保证教育质量。学校面向现代化、面向世界、面向未来，积极推进素质教育，全面实施</w:t>
      </w:r>
      <w:r w:rsidR="00415E23" w:rsidRPr="00895D25">
        <w:rPr>
          <w:rFonts w:ascii="仿宋_GB2312" w:eastAsia="仿宋_GB2312" w:hAnsi="仿宋" w:hint="eastAsia"/>
          <w:sz w:val="32"/>
          <w:szCs w:val="32"/>
        </w:rPr>
        <w:lastRenderedPageBreak/>
        <w:t>新课程改革，培养学生的创新精神和实践能力。学校秉承“立志高远，自强不息”的校训，致力于营造“人人育人，时时育人，处处育人”的良好育人氛围。让每一位学生都受到尊重，让每一位学生都得到发展；以人为本，尊重个性，发展特长；倡导“严谨、</w:t>
      </w:r>
      <w:r w:rsidR="00B2321F" w:rsidRPr="00895D25">
        <w:rPr>
          <w:rFonts w:ascii="仿宋_GB2312" w:eastAsia="仿宋_GB2312" w:hAnsi="仿宋" w:hint="eastAsia"/>
          <w:sz w:val="32"/>
          <w:szCs w:val="32"/>
        </w:rPr>
        <w:t>扎实、创新、求精”的教风，形成“谦逊、刻苦、踏实、求真”的学风，营造“团结、进取、勤奋、求实”的校风。</w:t>
      </w:r>
    </w:p>
    <w:p w:rsidR="00C213D2" w:rsidRPr="00895D25" w:rsidRDefault="00415E23" w:rsidP="00895D25">
      <w:pPr>
        <w:spacing w:line="560" w:lineRule="exact"/>
        <w:rPr>
          <w:rFonts w:ascii="楷体_GB2312" w:eastAsia="楷体_GB2312" w:hAnsi="楷体"/>
          <w:b/>
          <w:sz w:val="32"/>
          <w:szCs w:val="32"/>
        </w:rPr>
      </w:pPr>
      <w:r w:rsidRPr="00895D25">
        <w:rPr>
          <w:rFonts w:ascii="楷体_GB2312" w:eastAsia="楷体_GB2312" w:hAnsi="楷体" w:hint="eastAsia"/>
          <w:b/>
          <w:sz w:val="32"/>
          <w:szCs w:val="32"/>
        </w:rPr>
        <w:t>（二）发展目标</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sz w:val="32"/>
          <w:szCs w:val="32"/>
        </w:rPr>
        <w:t xml:space="preserve">1. </w:t>
      </w:r>
      <w:r w:rsidR="00B92A23" w:rsidRPr="00895D25">
        <w:rPr>
          <w:rFonts w:ascii="仿宋_GB2312" w:eastAsia="仿宋_GB2312" w:hAnsi="仿宋" w:hint="eastAsia"/>
          <w:sz w:val="32"/>
          <w:szCs w:val="32"/>
        </w:rPr>
        <w:t>管理与组织</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学校通过优化管理，积极推进素质教育，全面实施新课程改革，培养学生的创新精神和实践能力，提升学生核心素养。积极推进“互联网+”行动，全面实施教育信息化2.0行动计划，切实提升我校教育信息化建设水平，创建江苏省智慧校园，进一步提高教育教学质量和办学水平，力争用3—5年时间创建成高水平、现代化、有品位的省四星级高中。</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sz w:val="32"/>
          <w:szCs w:val="32"/>
        </w:rPr>
        <w:t>学校以</w:t>
      </w:r>
      <w:r w:rsidRPr="00895D25">
        <w:rPr>
          <w:rFonts w:ascii="仿宋_GB2312" w:eastAsia="仿宋_GB2312" w:hAnsi="仿宋"/>
          <w:sz w:val="32"/>
          <w:szCs w:val="32"/>
        </w:rPr>
        <w:t>“</w:t>
      </w:r>
      <w:r w:rsidRPr="00895D25">
        <w:rPr>
          <w:rFonts w:ascii="仿宋_GB2312" w:eastAsia="仿宋_GB2312" w:hAnsi="仿宋"/>
          <w:sz w:val="32"/>
          <w:szCs w:val="32"/>
        </w:rPr>
        <w:t>办人民满意教育</w:t>
      </w:r>
      <w:r w:rsidRPr="00895D25">
        <w:rPr>
          <w:rFonts w:ascii="仿宋_GB2312" w:eastAsia="仿宋_GB2312" w:hAnsi="仿宋"/>
          <w:sz w:val="32"/>
          <w:szCs w:val="32"/>
        </w:rPr>
        <w:t>”</w:t>
      </w:r>
      <w:r w:rsidRPr="00895D25">
        <w:rPr>
          <w:rFonts w:ascii="仿宋_GB2312" w:eastAsia="仿宋_GB2312" w:hAnsi="仿宋"/>
          <w:sz w:val="32"/>
          <w:szCs w:val="32"/>
        </w:rPr>
        <w:t>为目标，</w:t>
      </w:r>
      <w:r w:rsidRPr="00895D25">
        <w:rPr>
          <w:rFonts w:ascii="仿宋_GB2312" w:eastAsia="仿宋_GB2312" w:hAnsi="仿宋" w:hint="eastAsia"/>
          <w:sz w:val="32"/>
          <w:szCs w:val="32"/>
        </w:rPr>
        <w:t>弘扬“自强不息、勇攀高峰”的华罗庚精神和“勇争一流，耻为二手”的常州精神，全面贯彻落实金坛区委教育综合改革，以教育研究为先导，以教学</w:t>
      </w:r>
      <w:r w:rsidR="008D5F23">
        <w:rPr>
          <w:rFonts w:ascii="仿宋_GB2312" w:eastAsia="仿宋_GB2312" w:hAnsi="仿宋" w:hint="eastAsia"/>
          <w:sz w:val="32"/>
          <w:szCs w:val="32"/>
        </w:rPr>
        <w:t>改革为主线，以创新内部管理机制为动力，释放办学活力，提升教育教学品质</w:t>
      </w:r>
      <w:r w:rsidRPr="00895D25">
        <w:rPr>
          <w:rFonts w:ascii="仿宋_GB2312" w:eastAsia="仿宋_GB2312" w:hAnsi="仿宋" w:hint="eastAsia"/>
          <w:sz w:val="32"/>
          <w:szCs w:val="32"/>
        </w:rPr>
        <w:t>。</w:t>
      </w:r>
    </w:p>
    <w:p w:rsidR="00C213D2" w:rsidRPr="00895D25" w:rsidRDefault="00B92A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sz w:val="32"/>
          <w:szCs w:val="32"/>
        </w:rPr>
        <w:t>2</w:t>
      </w:r>
      <w:r w:rsidR="00415E23" w:rsidRPr="00895D25">
        <w:rPr>
          <w:rFonts w:ascii="仿宋_GB2312" w:eastAsia="仿宋_GB2312" w:hAnsi="仿宋"/>
          <w:sz w:val="32"/>
          <w:szCs w:val="32"/>
        </w:rPr>
        <w:t>.</w:t>
      </w:r>
      <w:r w:rsidR="00091DD7" w:rsidRPr="00895D25">
        <w:rPr>
          <w:rFonts w:ascii="仿宋_GB2312" w:eastAsia="仿宋_GB2312" w:hAnsi="仿宋"/>
          <w:sz w:val="32"/>
          <w:szCs w:val="32"/>
        </w:rPr>
        <w:t>课程与教学</w:t>
      </w:r>
    </w:p>
    <w:p w:rsidR="00C213D2" w:rsidRPr="00895D25" w:rsidRDefault="00B2321F"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学校</w:t>
      </w:r>
      <w:r w:rsidR="00415E23" w:rsidRPr="00895D25">
        <w:rPr>
          <w:rFonts w:ascii="仿宋_GB2312" w:eastAsia="仿宋_GB2312" w:hAnsi="仿宋" w:hint="eastAsia"/>
          <w:sz w:val="32"/>
          <w:szCs w:val="32"/>
        </w:rPr>
        <w:t>以课程基地建设为抓手，进一步深化教育教学改革，为</w:t>
      </w:r>
      <w:r w:rsidRPr="00895D25">
        <w:rPr>
          <w:rFonts w:ascii="仿宋_GB2312" w:eastAsia="仿宋_GB2312" w:hAnsi="仿宋" w:hint="eastAsia"/>
          <w:sz w:val="32"/>
          <w:szCs w:val="32"/>
        </w:rPr>
        <w:t>师生的终身发展奠定良好的基础。结合</w:t>
      </w:r>
      <w:r w:rsidR="00415E23" w:rsidRPr="00895D25">
        <w:rPr>
          <w:rFonts w:ascii="仿宋_GB2312" w:eastAsia="仿宋_GB2312" w:hAnsi="仿宋" w:hint="eastAsia"/>
          <w:sz w:val="32"/>
          <w:szCs w:val="32"/>
        </w:rPr>
        <w:t>实际，立足校本，开发校</w:t>
      </w:r>
      <w:r w:rsidR="00415E23" w:rsidRPr="00895D25">
        <w:rPr>
          <w:rFonts w:ascii="仿宋_GB2312" w:eastAsia="仿宋_GB2312" w:hAnsi="仿宋" w:hint="eastAsia"/>
          <w:sz w:val="32"/>
          <w:szCs w:val="32"/>
        </w:rPr>
        <w:lastRenderedPageBreak/>
        <w:t>本课程和地方课程，为培养学生自主性学习、开放性学习、研究性学习提供了丰富的资源和条件。</w:t>
      </w:r>
    </w:p>
    <w:p w:rsidR="00C213D2" w:rsidRPr="00895D25" w:rsidRDefault="00B2321F"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sz w:val="32"/>
          <w:szCs w:val="32"/>
        </w:rPr>
        <w:t>3</w:t>
      </w:r>
      <w:r w:rsidR="00091DD7" w:rsidRPr="00895D25">
        <w:rPr>
          <w:rFonts w:ascii="仿宋_GB2312" w:eastAsia="仿宋_GB2312" w:hAnsi="仿宋"/>
          <w:sz w:val="32"/>
          <w:szCs w:val="32"/>
        </w:rPr>
        <w:t>.教师与队伍</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抓好教研组长、备课组长、骨干教师等关键教师群体建设。制定骨干教师培养计划和骨干教师使用制度，为骨干教师提供物质上的、精神上的、舆论上的支持。力争培养一定数量的区级骨干教师和市级骨干教师，建设一支整体素质优良，群体结构合理，富有创新精神，充满朝气活力和亲和力</w:t>
      </w:r>
      <w:r w:rsidRPr="00895D25">
        <w:rPr>
          <w:rFonts w:ascii="仿宋_GB2312" w:eastAsia="仿宋_GB2312" w:hAnsi="仿宋"/>
          <w:sz w:val="32"/>
          <w:szCs w:val="32"/>
        </w:rPr>
        <w:t>,</w:t>
      </w:r>
      <w:r w:rsidRPr="00895D25">
        <w:rPr>
          <w:rFonts w:ascii="仿宋_GB2312" w:eastAsia="仿宋_GB2312" w:hAnsi="仿宋" w:hint="eastAsia"/>
          <w:sz w:val="32"/>
          <w:szCs w:val="32"/>
        </w:rPr>
        <w:t>个体师德高尚、理念先进、功底扎实、作风踏实的教师队伍。</w:t>
      </w:r>
    </w:p>
    <w:p w:rsidR="00091DD7" w:rsidRPr="00895D25" w:rsidRDefault="00091DD7"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sz w:val="32"/>
          <w:szCs w:val="32"/>
        </w:rPr>
        <w:t>4</w:t>
      </w:r>
      <w:r w:rsidRPr="00895D25">
        <w:rPr>
          <w:rFonts w:ascii="仿宋_GB2312" w:eastAsia="仿宋_GB2312" w:hAnsi="仿宋" w:hint="eastAsia"/>
          <w:sz w:val="32"/>
          <w:szCs w:val="32"/>
        </w:rPr>
        <w:t>．学生与体质</w:t>
      </w:r>
    </w:p>
    <w:p w:rsidR="00091DD7" w:rsidRPr="00895D25" w:rsidRDefault="00091DD7"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进一步健全育人网络，搭建和谐育人平台。围绕“为每个学生的终生发展奠基”的教育观念，面向全体学生，关注个体差异，不抛弃，不放弃，让每个学生能在四中校园找准定位，增强自信，健康成长，全面发展。</w:t>
      </w:r>
    </w:p>
    <w:p w:rsidR="00C213D2" w:rsidRPr="00895D25" w:rsidRDefault="00091DD7"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sz w:val="32"/>
          <w:szCs w:val="32"/>
        </w:rPr>
        <w:t>5</w:t>
      </w:r>
      <w:r w:rsidR="00415E23" w:rsidRPr="00895D25">
        <w:rPr>
          <w:rFonts w:ascii="仿宋_GB2312" w:eastAsia="仿宋_GB2312" w:hAnsi="仿宋"/>
          <w:sz w:val="32"/>
          <w:szCs w:val="32"/>
        </w:rPr>
        <w:t>.</w:t>
      </w:r>
      <w:r w:rsidRPr="00895D25">
        <w:rPr>
          <w:rFonts w:ascii="仿宋_GB2312" w:eastAsia="仿宋_GB2312" w:hAnsi="仿宋"/>
          <w:sz w:val="32"/>
          <w:szCs w:val="32"/>
        </w:rPr>
        <w:t>特色与创新</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进一步凸显“以人</w:t>
      </w:r>
      <w:r w:rsidR="00057255" w:rsidRPr="00895D25">
        <w:rPr>
          <w:rFonts w:ascii="仿宋_GB2312" w:eastAsia="仿宋_GB2312" w:hAnsi="仿宋" w:hint="eastAsia"/>
          <w:sz w:val="32"/>
          <w:szCs w:val="32"/>
        </w:rPr>
        <w:t>为本，尊重个性，发展特长”的办学特色，深化教育教学改革。</w:t>
      </w:r>
      <w:r w:rsidRPr="00895D25">
        <w:rPr>
          <w:rFonts w:ascii="仿宋_GB2312" w:eastAsia="仿宋_GB2312" w:hAnsi="仿宋" w:hint="eastAsia"/>
          <w:sz w:val="32"/>
          <w:szCs w:val="32"/>
        </w:rPr>
        <w:t>坚持以人为本的办学理念，</w:t>
      </w:r>
      <w:r w:rsidR="00057255" w:rsidRPr="00895D25">
        <w:rPr>
          <w:rFonts w:ascii="仿宋_GB2312" w:eastAsia="仿宋_GB2312" w:hAnsi="仿宋" w:hint="eastAsia"/>
          <w:sz w:val="32"/>
          <w:szCs w:val="32"/>
        </w:rPr>
        <w:t>面向全体学生，</w:t>
      </w:r>
      <w:r w:rsidRPr="00895D25">
        <w:rPr>
          <w:rFonts w:ascii="仿宋_GB2312" w:eastAsia="仿宋_GB2312" w:hAnsi="仿宋" w:hint="eastAsia"/>
          <w:sz w:val="32"/>
          <w:szCs w:val="32"/>
        </w:rPr>
        <w:t>尊重学生的主体性，关注学生的个性</w:t>
      </w:r>
      <w:r w:rsidR="00057255" w:rsidRPr="00895D25">
        <w:rPr>
          <w:rFonts w:ascii="仿宋_GB2312" w:eastAsia="仿宋_GB2312" w:hAnsi="仿宋" w:hint="eastAsia"/>
          <w:sz w:val="32"/>
          <w:szCs w:val="32"/>
        </w:rPr>
        <w:t>发展、长远发展，促进学生的多元成长。</w:t>
      </w:r>
      <w:r w:rsidRPr="00895D25">
        <w:rPr>
          <w:rFonts w:ascii="仿宋_GB2312" w:eastAsia="仿宋_GB2312" w:hAnsi="仿宋" w:hint="eastAsia"/>
          <w:sz w:val="32"/>
          <w:szCs w:val="32"/>
        </w:rPr>
        <w:t>邀请专家会诊指导，广泛听取各方意见，确保从“量”和“质”两方面谋发展</w:t>
      </w:r>
      <w:r w:rsidR="00057255" w:rsidRPr="00895D25">
        <w:rPr>
          <w:rFonts w:ascii="仿宋_GB2312" w:eastAsia="仿宋_GB2312" w:hAnsi="仿宋" w:hint="eastAsia"/>
          <w:sz w:val="32"/>
          <w:szCs w:val="32"/>
        </w:rPr>
        <w:t>，进一步做强我校优质艺术特色学校品牌</w:t>
      </w:r>
      <w:r w:rsidRPr="00895D25">
        <w:rPr>
          <w:rFonts w:ascii="仿宋_GB2312" w:eastAsia="仿宋_GB2312" w:hAnsi="仿宋" w:hint="eastAsia"/>
          <w:sz w:val="32"/>
          <w:szCs w:val="32"/>
        </w:rPr>
        <w:t>。</w:t>
      </w:r>
    </w:p>
    <w:p w:rsidR="00C213D2" w:rsidRPr="00895D25" w:rsidRDefault="00415E23" w:rsidP="00895D25">
      <w:pPr>
        <w:spacing w:line="560" w:lineRule="exact"/>
        <w:jc w:val="center"/>
        <w:rPr>
          <w:rFonts w:ascii="黑体" w:eastAsia="黑体" w:hAnsi="黑体"/>
          <w:sz w:val="32"/>
          <w:szCs w:val="32"/>
        </w:rPr>
      </w:pPr>
      <w:r w:rsidRPr="00895D25">
        <w:rPr>
          <w:rFonts w:ascii="黑体" w:eastAsia="黑体" w:hAnsi="黑体" w:hint="eastAsia"/>
          <w:sz w:val="32"/>
          <w:szCs w:val="32"/>
        </w:rPr>
        <w:t>第三部分</w:t>
      </w:r>
      <w:r w:rsidRPr="00895D25">
        <w:rPr>
          <w:rFonts w:ascii="黑体" w:eastAsia="黑体" w:hAnsi="黑体"/>
          <w:sz w:val="32"/>
          <w:szCs w:val="32"/>
        </w:rPr>
        <w:t xml:space="preserve">  </w:t>
      </w:r>
      <w:r w:rsidR="00091DD7" w:rsidRPr="00895D25">
        <w:rPr>
          <w:rFonts w:ascii="黑体" w:eastAsia="黑体" w:hAnsi="黑体" w:hint="eastAsia"/>
          <w:sz w:val="32"/>
          <w:szCs w:val="32"/>
        </w:rPr>
        <w:t>发展内容</w:t>
      </w:r>
      <w:r w:rsidRPr="00895D25">
        <w:rPr>
          <w:rFonts w:ascii="黑体" w:eastAsia="黑体" w:hAnsi="黑体" w:hint="eastAsia"/>
          <w:sz w:val="32"/>
          <w:szCs w:val="32"/>
        </w:rPr>
        <w:t>与实施策略</w:t>
      </w:r>
    </w:p>
    <w:p w:rsidR="00CC5DF0" w:rsidRPr="00895D25" w:rsidRDefault="00CC5DF0" w:rsidP="00895D25">
      <w:pPr>
        <w:spacing w:line="560" w:lineRule="exact"/>
        <w:rPr>
          <w:rFonts w:ascii="楷体_GB2312" w:eastAsia="楷体_GB2312" w:hAnsi="楷体"/>
          <w:b/>
          <w:sz w:val="32"/>
          <w:szCs w:val="32"/>
        </w:rPr>
      </w:pPr>
      <w:r w:rsidRPr="00895D25">
        <w:rPr>
          <w:rFonts w:ascii="楷体_GB2312" w:eastAsia="楷体_GB2312" w:hAnsi="楷体" w:hint="eastAsia"/>
          <w:b/>
          <w:sz w:val="32"/>
          <w:szCs w:val="32"/>
        </w:rPr>
        <w:t>（一）</w:t>
      </w:r>
      <w:r w:rsidRPr="00895D25">
        <w:rPr>
          <w:rFonts w:ascii="楷体_GB2312" w:eastAsia="楷体_GB2312" w:hAnsi="楷体"/>
          <w:b/>
          <w:sz w:val="32"/>
          <w:szCs w:val="32"/>
        </w:rPr>
        <w:t>文化建设项目</w:t>
      </w:r>
    </w:p>
    <w:p w:rsidR="00CC5DF0" w:rsidRPr="00895D25" w:rsidRDefault="00CC5DF0"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sz w:val="32"/>
          <w:szCs w:val="32"/>
        </w:rPr>
        <w:lastRenderedPageBreak/>
        <w:t>1.</w:t>
      </w:r>
      <w:r w:rsidR="0095445D" w:rsidRPr="00895D25">
        <w:rPr>
          <w:rFonts w:ascii="仿宋_GB2312" w:eastAsia="仿宋_GB2312" w:hAnsi="仿宋" w:hint="eastAsia"/>
          <w:sz w:val="32"/>
          <w:szCs w:val="32"/>
        </w:rPr>
        <w:t>发展内容</w:t>
      </w:r>
    </w:p>
    <w:p w:rsidR="00CC5DF0" w:rsidRPr="00895D25" w:rsidRDefault="00CC5DF0"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打造“书香校园、绿色校园、文明校园、人文校园”，使校园文化成为实施素质</w:t>
      </w:r>
      <w:r w:rsidR="00057255" w:rsidRPr="00895D25">
        <w:rPr>
          <w:rFonts w:ascii="仿宋_GB2312" w:eastAsia="仿宋_GB2312" w:hAnsi="仿宋" w:hint="eastAsia"/>
          <w:sz w:val="32"/>
          <w:szCs w:val="32"/>
        </w:rPr>
        <w:t>教育的有效载体。着力建设特色文化校园，用艺术构筑师生诗意的生活。组织丰富多彩的校园文化活动，创设校园文化氛围，</w:t>
      </w:r>
      <w:r w:rsidRPr="00895D25">
        <w:rPr>
          <w:rFonts w:ascii="仿宋_GB2312" w:eastAsia="仿宋_GB2312" w:hAnsi="仿宋" w:hint="eastAsia"/>
          <w:sz w:val="32"/>
          <w:szCs w:val="32"/>
        </w:rPr>
        <w:t>倡导“严谨、</w:t>
      </w:r>
      <w:r w:rsidR="00057255" w:rsidRPr="00895D25">
        <w:rPr>
          <w:rFonts w:ascii="仿宋_GB2312" w:eastAsia="仿宋_GB2312" w:hAnsi="仿宋" w:hint="eastAsia"/>
          <w:sz w:val="32"/>
          <w:szCs w:val="32"/>
        </w:rPr>
        <w:t>扎实、创新、求精”的教风，形成“谦逊、刻苦、踏实、求真”的学风，营造“团结、进取、勤奋、求实”的校风。</w:t>
      </w:r>
    </w:p>
    <w:p w:rsidR="00CC5DF0" w:rsidRPr="00895D25" w:rsidRDefault="00CC5DF0"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sz w:val="32"/>
          <w:szCs w:val="32"/>
        </w:rPr>
        <w:t>2.</w:t>
      </w:r>
      <w:r w:rsidRPr="00895D25">
        <w:rPr>
          <w:rFonts w:ascii="仿宋_GB2312" w:eastAsia="仿宋_GB2312" w:hAnsi="仿宋" w:hint="eastAsia"/>
          <w:sz w:val="32"/>
          <w:szCs w:val="32"/>
        </w:rPr>
        <w:t>实施策略</w:t>
      </w:r>
    </w:p>
    <w:p w:rsidR="00CC5DF0" w:rsidRPr="00895D25" w:rsidRDefault="00CC5DF0"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1）从硬件设施、文化氛围、艺术教育等方面着手，着力建设特色文化校园，用艺术构筑师生诗意的生活。通过教室、功能室、走廊、绿地等场所的布置，橱窗、墙面、广播电视、网络等宣传平台的建设，营造健康优美的校园文化环境；组织丰富多彩的校园文化活动创设文明向上的校园文化氛围。</w:t>
      </w:r>
    </w:p>
    <w:p w:rsidR="00CC5DF0" w:rsidRPr="00895D25" w:rsidRDefault="00CC5DF0"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（2）充分挖掘学校</w:t>
      </w:r>
      <w:r w:rsidR="008D5F23">
        <w:rPr>
          <w:rFonts w:ascii="仿宋_GB2312" w:eastAsia="仿宋_GB2312" w:hAnsi="仿宋" w:hint="eastAsia"/>
          <w:sz w:val="32"/>
          <w:szCs w:val="32"/>
        </w:rPr>
        <w:t>教育的人文内涵，吸收现代学校的办学理念与思想精华，丰富学校精神</w:t>
      </w:r>
      <w:r w:rsidRPr="00895D25">
        <w:rPr>
          <w:rFonts w:ascii="仿宋_GB2312" w:eastAsia="仿宋_GB2312" w:hAnsi="仿宋" w:hint="eastAsia"/>
          <w:sz w:val="32"/>
          <w:szCs w:val="32"/>
        </w:rPr>
        <w:t>内涵，增强凝聚力。开展丰富多彩</w:t>
      </w:r>
      <w:r w:rsidR="009D7904" w:rsidRPr="00895D25">
        <w:rPr>
          <w:rFonts w:ascii="仿宋_GB2312" w:eastAsia="仿宋_GB2312" w:hAnsi="仿宋" w:hint="eastAsia"/>
          <w:sz w:val="32"/>
          <w:szCs w:val="32"/>
        </w:rPr>
        <w:t>的</w:t>
      </w:r>
      <w:r w:rsidRPr="00895D25">
        <w:rPr>
          <w:rFonts w:ascii="仿宋_GB2312" w:eastAsia="仿宋_GB2312" w:hAnsi="仿宋" w:hint="eastAsia"/>
          <w:sz w:val="32"/>
          <w:szCs w:val="32"/>
        </w:rPr>
        <w:t>活动，对学生进行爱国主义教育、社会主义核心价值观教育、公民教育、校情教育等；在师生中大力开展读书活动，努力营造“书香校园”氛围，班班成立“图书角”，学校设有阅</w:t>
      </w:r>
      <w:r w:rsidR="008D5F23">
        <w:rPr>
          <w:rFonts w:ascii="仿宋_GB2312" w:eastAsia="仿宋_GB2312" w:hAnsi="仿宋" w:hint="eastAsia"/>
          <w:sz w:val="32"/>
          <w:szCs w:val="32"/>
        </w:rPr>
        <w:t>览室，走廊设立开放式书架，让师生都能“好读书、读好书、书读好”。</w:t>
      </w:r>
      <w:r w:rsidRPr="00895D25">
        <w:rPr>
          <w:rFonts w:ascii="仿宋_GB2312" w:eastAsia="仿宋_GB2312" w:hAnsi="仿宋" w:hint="eastAsia"/>
          <w:sz w:val="32"/>
          <w:szCs w:val="32"/>
        </w:rPr>
        <w:t>同时,不定期开展读书交流、比赛等丰富活动，帮助师生养成阅读和思考的习惯，熏染儒雅、独立、进取、和善的精神气质。在师生中开展形式丰富的艺术、体育活动，搭建才艺展示平台，培</w:t>
      </w:r>
      <w:r w:rsidRPr="00895D25">
        <w:rPr>
          <w:rFonts w:ascii="仿宋_GB2312" w:eastAsia="仿宋_GB2312" w:hAnsi="仿宋" w:hint="eastAsia"/>
          <w:sz w:val="32"/>
          <w:szCs w:val="32"/>
        </w:rPr>
        <w:lastRenderedPageBreak/>
        <w:t>养审美情趣，激发艺术创造活力。</w:t>
      </w:r>
    </w:p>
    <w:p w:rsidR="00CC5DF0" w:rsidRPr="00895D25" w:rsidRDefault="00CC5DF0"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（3</w:t>
      </w:r>
      <w:r w:rsidR="009D7904" w:rsidRPr="00895D25">
        <w:rPr>
          <w:rFonts w:ascii="仿宋_GB2312" w:eastAsia="仿宋_GB2312" w:hAnsi="仿宋" w:hint="eastAsia"/>
          <w:sz w:val="32"/>
          <w:szCs w:val="32"/>
        </w:rPr>
        <w:t>）充分利用艺术特色学校</w:t>
      </w:r>
      <w:r w:rsidRPr="00895D25">
        <w:rPr>
          <w:rFonts w:ascii="仿宋_GB2312" w:eastAsia="仿宋_GB2312" w:hAnsi="仿宋" w:hint="eastAsia"/>
          <w:sz w:val="32"/>
          <w:szCs w:val="32"/>
        </w:rPr>
        <w:t>的有</w:t>
      </w:r>
      <w:r w:rsidR="008D5F23">
        <w:rPr>
          <w:rFonts w:ascii="仿宋_GB2312" w:eastAsia="仿宋_GB2312" w:hAnsi="仿宋" w:hint="eastAsia"/>
          <w:sz w:val="32"/>
          <w:szCs w:val="32"/>
        </w:rPr>
        <w:t>利条件，为学生搭建展示的舞台，提升审美能力和艺术素养，积极营造</w:t>
      </w:r>
      <w:r w:rsidRPr="00895D25">
        <w:rPr>
          <w:rFonts w:ascii="仿宋_GB2312" w:eastAsia="仿宋_GB2312" w:hAnsi="仿宋" w:hint="eastAsia"/>
          <w:sz w:val="32"/>
          <w:szCs w:val="32"/>
        </w:rPr>
        <w:t>健康、高雅的文化艺术氛围，</w:t>
      </w:r>
      <w:r w:rsidR="008D5F23">
        <w:rPr>
          <w:rFonts w:ascii="仿宋_GB2312" w:eastAsia="仿宋_GB2312" w:hAnsi="仿宋" w:hint="eastAsia"/>
          <w:sz w:val="32"/>
          <w:szCs w:val="32"/>
        </w:rPr>
        <w:t>不断</w:t>
      </w:r>
      <w:r w:rsidRPr="00895D25">
        <w:rPr>
          <w:rFonts w:ascii="仿宋_GB2312" w:eastAsia="仿宋_GB2312" w:hAnsi="仿宋" w:hint="eastAsia"/>
          <w:sz w:val="32"/>
          <w:szCs w:val="32"/>
        </w:rPr>
        <w:t>提升学校的文化内涵。艺术教学中能因材施教，积极组织有兴趣爱好、艺术专长</w:t>
      </w:r>
      <w:r w:rsidR="008D5F23">
        <w:rPr>
          <w:rFonts w:ascii="仿宋_GB2312" w:eastAsia="仿宋_GB2312" w:hAnsi="仿宋" w:hint="eastAsia"/>
          <w:sz w:val="32"/>
          <w:szCs w:val="32"/>
        </w:rPr>
        <w:t>的</w:t>
      </w:r>
      <w:r w:rsidRPr="00895D25">
        <w:rPr>
          <w:rFonts w:ascii="仿宋_GB2312" w:eastAsia="仿宋_GB2312" w:hAnsi="仿宋" w:hint="eastAsia"/>
          <w:sz w:val="32"/>
          <w:szCs w:val="32"/>
        </w:rPr>
        <w:t>学生参加各种艺术兴趣小组，参与各级各类艺术展演，让学生的才华得到充分展示。</w:t>
      </w:r>
      <w:r w:rsidR="009D7904" w:rsidRPr="00895D25">
        <w:rPr>
          <w:rFonts w:ascii="仿宋_GB2312" w:eastAsia="仿宋_GB2312" w:hAnsi="仿宋" w:hint="eastAsia"/>
          <w:sz w:val="32"/>
          <w:szCs w:val="32"/>
        </w:rPr>
        <w:t>提高指导教师的业务水平，充分发挥社团的作用，开展艺术活动</w:t>
      </w:r>
      <w:r w:rsidRPr="00895D25">
        <w:rPr>
          <w:rFonts w:ascii="仿宋_GB2312" w:eastAsia="仿宋_GB2312" w:hAnsi="仿宋" w:hint="eastAsia"/>
          <w:sz w:val="32"/>
          <w:szCs w:val="32"/>
        </w:rPr>
        <w:t>。</w:t>
      </w:r>
    </w:p>
    <w:p w:rsidR="00C213D2" w:rsidRPr="00895D25" w:rsidRDefault="00F86B17" w:rsidP="00895D25">
      <w:pPr>
        <w:spacing w:line="560" w:lineRule="exact"/>
        <w:rPr>
          <w:rFonts w:ascii="楷体_GB2312" w:eastAsia="楷体_GB2312" w:hAnsi="楷体"/>
          <w:b/>
          <w:sz w:val="32"/>
          <w:szCs w:val="32"/>
        </w:rPr>
      </w:pPr>
      <w:r w:rsidRPr="00895D25">
        <w:rPr>
          <w:rFonts w:ascii="楷体_GB2312" w:eastAsia="楷体_GB2312" w:hAnsi="楷体" w:hint="eastAsia"/>
          <w:b/>
          <w:sz w:val="32"/>
          <w:szCs w:val="32"/>
        </w:rPr>
        <w:t>（二）课程教学</w:t>
      </w:r>
      <w:r w:rsidR="00415E23" w:rsidRPr="00895D25">
        <w:rPr>
          <w:rFonts w:ascii="楷体_GB2312" w:eastAsia="楷体_GB2312" w:hAnsi="楷体" w:hint="eastAsia"/>
          <w:b/>
          <w:sz w:val="32"/>
          <w:szCs w:val="32"/>
        </w:rPr>
        <w:t>项目</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1.</w:t>
      </w:r>
      <w:r w:rsidR="00F86B17" w:rsidRPr="00895D25">
        <w:rPr>
          <w:rFonts w:ascii="仿宋_GB2312" w:eastAsia="仿宋_GB2312" w:hAnsi="仿宋" w:hint="eastAsia"/>
          <w:sz w:val="32"/>
          <w:szCs w:val="32"/>
        </w:rPr>
        <w:t>发展内容</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1）以新一轮新高考、新教材改革为契机，进一步研究并推广龙城文化融创课程建设，将常州地方文化融入国家课程教学，开发地方文化价值，彰显民族精神意志，注重学生全面发展，完善国家课程校本化实施策略。</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2）以创建课程基地建设为抓手，积极申报我校美育课程基地，以培养健康、自信、美好、个性的新时代青年为目标，进一步深化我校音体美教育教学改革，建立健全我校艺术教育常规管理条例，进一步完善教学精细化管理，将我校艺术特色教育打造成区域范围内的知名教育品牌。</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3）以前瞻性项目为引领，加快“先锋阅读，智慧表达”项目建设，整体推进“阅读与表达”主题活动，促进学生高阶思维发展，建设书香校园。实施“信责毅”大美育德项目活动，坚持德育为先，促进五育融合，努力培育</w:t>
      </w:r>
      <w:r w:rsidR="004171C2">
        <w:rPr>
          <w:rFonts w:ascii="仿宋_GB2312" w:eastAsia="仿宋_GB2312" w:hAnsi="仿宋" w:hint="eastAsia"/>
          <w:sz w:val="32"/>
          <w:szCs w:val="32"/>
        </w:rPr>
        <w:t>中国</w:t>
      </w:r>
      <w:r w:rsidRPr="00895D25">
        <w:rPr>
          <w:rFonts w:ascii="仿宋_GB2312" w:eastAsia="仿宋_GB2312" w:hAnsi="仿宋" w:hint="eastAsia"/>
          <w:sz w:val="32"/>
          <w:szCs w:val="32"/>
        </w:rPr>
        <w:t>特色社会主义事业建</w:t>
      </w:r>
      <w:r w:rsidRPr="00895D25">
        <w:rPr>
          <w:rFonts w:ascii="仿宋_GB2312" w:eastAsia="仿宋_GB2312" w:hAnsi="仿宋" w:hint="eastAsia"/>
          <w:sz w:val="32"/>
          <w:szCs w:val="32"/>
        </w:rPr>
        <w:lastRenderedPageBreak/>
        <w:t>设者和接班人。</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（4）以常州市劳动教育示范学校建设为契机，将教育与生产劳动相结合，使学生在体质得到增强的同时提高其精神境界，由此获得身心二元的全面解放，促进人与自然和谐发展。</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2.实施策略</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（1）梳理金坛地方文化价值，研究提升融创课程品质</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在地方课程的建设中充分挖掘地方文化的课程价值。在融创课程中挖掘龙城文化的精髓，对运河文化、历史遗迹、人物风华的梳理，从学生全面发展的角度加强课程的精神文化渗透，以传承龙城文化中的诚信、儒雅的季子精神；坚韧、顽强的三杰精神；自强、奉献的华罗庚精神；通达、恒远的运河精神。通过分散——整合的方式，不断调研、梳理，将常州“龙城文化”渗透到全课程和课程实施的全过程。</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（2）规范课程管理，促进国家课程校本化实施</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严格执行国家课程，不断优化学校课程体系</w:t>
      </w:r>
      <w:r w:rsidR="004E03C6" w:rsidRPr="00895D25">
        <w:rPr>
          <w:rFonts w:ascii="仿宋_GB2312" w:eastAsia="仿宋_GB2312" w:hAnsi="仿宋" w:hint="eastAsia"/>
          <w:sz w:val="32"/>
          <w:szCs w:val="32"/>
        </w:rPr>
        <w:t>，</w:t>
      </w:r>
      <w:r w:rsidRPr="00895D25">
        <w:rPr>
          <w:rFonts w:ascii="仿宋_GB2312" w:eastAsia="仿宋_GB2312" w:hAnsi="仿宋" w:hint="eastAsia"/>
          <w:sz w:val="32"/>
          <w:szCs w:val="32"/>
        </w:rPr>
        <w:t>强化教学法规意识，加强课程计划的执行和管理，做到“开齐、上足、教好”，促进学生全面发展。学校对课程体系整体优化，建构课程有机整体，构建融人文、科学、艺体为一体的动态的</w:t>
      </w:r>
      <w:r w:rsidR="00FB7209">
        <w:rPr>
          <w:rFonts w:ascii="仿宋_GB2312" w:eastAsia="仿宋_GB2312" w:hAnsi="仿宋" w:hint="eastAsia"/>
          <w:sz w:val="32"/>
          <w:szCs w:val="32"/>
        </w:rPr>
        <w:t>、</w:t>
      </w:r>
      <w:r w:rsidRPr="00895D25">
        <w:rPr>
          <w:rFonts w:ascii="仿宋_GB2312" w:eastAsia="仿宋_GB2312" w:hAnsi="仿宋" w:hint="eastAsia"/>
          <w:sz w:val="32"/>
          <w:szCs w:val="32"/>
        </w:rPr>
        <w:t>开放的</w:t>
      </w:r>
      <w:r w:rsidR="00FB7209">
        <w:rPr>
          <w:rFonts w:ascii="仿宋_GB2312" w:eastAsia="仿宋_GB2312" w:hAnsi="仿宋" w:hint="eastAsia"/>
          <w:sz w:val="32"/>
          <w:szCs w:val="32"/>
        </w:rPr>
        <w:t>、</w:t>
      </w:r>
      <w:r w:rsidRPr="00895D25">
        <w:rPr>
          <w:rFonts w:ascii="仿宋_GB2312" w:eastAsia="仿宋_GB2312" w:hAnsi="仿宋" w:hint="eastAsia"/>
          <w:sz w:val="32"/>
          <w:szCs w:val="32"/>
        </w:rPr>
        <w:t>生成性的课程体系，为学生的自主健康发展提供优质教育资源，让学生的身心都沉浸在其中，使每一个学生得到全面和谐的发展。</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（3）倡导生本课堂，推广任务驱动式合作学习</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积极树立以生为本的课堂教学理念，借鉴先进经验，强化目</w:t>
      </w:r>
      <w:r w:rsidRPr="00895D25">
        <w:rPr>
          <w:rFonts w:ascii="仿宋_GB2312" w:eastAsia="仿宋_GB2312" w:hAnsi="仿宋" w:hint="eastAsia"/>
          <w:sz w:val="32"/>
          <w:szCs w:val="32"/>
        </w:rPr>
        <w:lastRenderedPageBreak/>
        <w:t>标导向，拟定问题清单，在上一学年的基础上，继续推广任务驱动式小组合作学习课堂模式，坚持教学相长，注重启发式、互动式、合作式、探究</w:t>
      </w:r>
      <w:r w:rsidR="00FB7209">
        <w:rPr>
          <w:rFonts w:ascii="仿宋_GB2312" w:eastAsia="仿宋_GB2312" w:hAnsi="仿宋" w:hint="eastAsia"/>
          <w:sz w:val="32"/>
          <w:szCs w:val="32"/>
        </w:rPr>
        <w:t>式教学。加强学情分析、学法指导，实施精准化教学和差别化</w:t>
      </w:r>
      <w:r w:rsidRPr="00895D25">
        <w:rPr>
          <w:rFonts w:ascii="仿宋_GB2312" w:eastAsia="仿宋_GB2312" w:hAnsi="仿宋" w:hint="eastAsia"/>
          <w:sz w:val="32"/>
          <w:szCs w:val="32"/>
        </w:rPr>
        <w:t>指导。建立与新高考相适应的教学管理体系，创新新高考背景下的学科教学质量主题活动，有效推进薄弱学科建设，促进课堂教学转型提质。</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（4）利用智慧校园平台，创设智慧教育环境</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深入推进“三通两平台”建设，积极创建江苏省智慧化校园，促进课堂教学与信息技术深度融合。加强数字学习资源建设及常态化应用，尝试运用大数据、云平台以及SG技术等信息化手段为学生、教师、学校和教育质量发展助力，积极探索建立基于课程标准和信息技术的教、学、评一致性的教育教学管理制度。</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（5）努力争先创优，推进美育课程基地建设</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目前，我校艺术组已经成功申报金坛区级“普通高中艺术课程基地”，该基地发展态势良好，硕果累累，得到了金坛教育界的一致赞誉，多次成为金坛区各中小学观摩学习的对象。另外，我校历史组的“创新校本教研模式课程基地”、政治组的“生活化思想政治课程基地建设”已经初步形成实施方案，有望在下一阶段发展成为我校新的课程基地，我们将进一步优化已有的基地建设，大力发展萌芽中的课程基地，为我校的课程基地建设添砖加瓦。</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（6）充分发挥</w:t>
      </w:r>
      <w:r w:rsidR="00F21CC8" w:rsidRPr="00895D25">
        <w:rPr>
          <w:rFonts w:ascii="仿宋_GB2312" w:eastAsia="仿宋_GB2312" w:hAnsi="仿宋" w:hint="eastAsia"/>
          <w:sz w:val="32"/>
          <w:szCs w:val="32"/>
        </w:rPr>
        <w:t>室外劳动综合基地</w:t>
      </w:r>
      <w:r w:rsidRPr="00895D25">
        <w:rPr>
          <w:rFonts w:ascii="仿宋_GB2312" w:eastAsia="仿宋_GB2312" w:hAnsi="仿宋" w:hint="eastAsia"/>
          <w:sz w:val="32"/>
          <w:szCs w:val="32"/>
        </w:rPr>
        <w:t>作用，积极倡导劳动育人</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lastRenderedPageBreak/>
        <w:t>学校将</w:t>
      </w:r>
      <w:r w:rsidR="000C26C3" w:rsidRPr="00895D25">
        <w:rPr>
          <w:rFonts w:ascii="仿宋_GB2312" w:eastAsia="仿宋_GB2312" w:hAnsi="仿宋" w:hint="eastAsia"/>
          <w:sz w:val="32"/>
          <w:szCs w:val="32"/>
        </w:rPr>
        <w:t>积极申报劳动课程基地建设，</w:t>
      </w:r>
      <w:r w:rsidRPr="00895D25">
        <w:rPr>
          <w:rFonts w:ascii="仿宋_GB2312" w:eastAsia="仿宋_GB2312" w:hAnsi="仿宋" w:hint="eastAsia"/>
          <w:sz w:val="32"/>
          <w:szCs w:val="32"/>
        </w:rPr>
        <w:t>对</w:t>
      </w:r>
      <w:r w:rsidR="000C26C3" w:rsidRPr="00895D25">
        <w:rPr>
          <w:rFonts w:ascii="仿宋_GB2312" w:eastAsia="仿宋_GB2312" w:hAnsi="仿宋" w:hint="eastAsia"/>
          <w:sz w:val="32"/>
          <w:szCs w:val="32"/>
        </w:rPr>
        <w:t>学生</w:t>
      </w:r>
      <w:r w:rsidR="00F21CC8" w:rsidRPr="00895D25">
        <w:rPr>
          <w:rFonts w:ascii="仿宋_GB2312" w:eastAsia="仿宋_GB2312" w:hAnsi="仿宋" w:hint="eastAsia"/>
          <w:sz w:val="32"/>
          <w:szCs w:val="32"/>
        </w:rPr>
        <w:t>室外劳动综合基地</w:t>
      </w:r>
      <w:r w:rsidRPr="00895D25">
        <w:rPr>
          <w:rFonts w:ascii="仿宋_GB2312" w:eastAsia="仿宋_GB2312" w:hAnsi="仿宋" w:hint="eastAsia"/>
          <w:sz w:val="32"/>
          <w:szCs w:val="32"/>
        </w:rPr>
        <w:t>进行升级改造，分田到班，按班管理，</w:t>
      </w:r>
      <w:r w:rsidR="000C26C3" w:rsidRPr="00895D25">
        <w:rPr>
          <w:rFonts w:ascii="仿宋_GB2312" w:eastAsia="仿宋_GB2312" w:hAnsi="仿宋" w:hint="eastAsia"/>
          <w:sz w:val="32"/>
          <w:szCs w:val="32"/>
        </w:rPr>
        <w:t>积极倡导劳动育人，</w:t>
      </w:r>
      <w:r w:rsidRPr="00895D25">
        <w:rPr>
          <w:rFonts w:ascii="仿宋_GB2312" w:eastAsia="仿宋_GB2312" w:hAnsi="仿宋" w:hint="eastAsia"/>
          <w:sz w:val="32"/>
          <w:szCs w:val="32"/>
        </w:rPr>
        <w:t>将教育与生产劳动相结合，使学生</w:t>
      </w:r>
      <w:r w:rsidR="000C26C3" w:rsidRPr="00895D25">
        <w:rPr>
          <w:rFonts w:ascii="仿宋_GB2312" w:eastAsia="仿宋_GB2312" w:hAnsi="仿宋" w:hint="eastAsia"/>
          <w:sz w:val="32"/>
          <w:szCs w:val="32"/>
        </w:rPr>
        <w:t>在</w:t>
      </w:r>
      <w:r w:rsidRPr="00895D25">
        <w:rPr>
          <w:rFonts w:ascii="仿宋_GB2312" w:eastAsia="仿宋_GB2312" w:hAnsi="仿宋" w:hint="eastAsia"/>
          <w:sz w:val="32"/>
          <w:szCs w:val="32"/>
        </w:rPr>
        <w:t>日常田间劳动中增强体质，强化责任意识，</w:t>
      </w:r>
      <w:r w:rsidR="000C26C3" w:rsidRPr="00895D25">
        <w:rPr>
          <w:rFonts w:ascii="仿宋_GB2312" w:eastAsia="仿宋_GB2312" w:hAnsi="仿宋" w:hint="eastAsia"/>
          <w:sz w:val="32"/>
          <w:szCs w:val="32"/>
        </w:rPr>
        <w:t>并</w:t>
      </w:r>
      <w:r w:rsidRPr="00895D25">
        <w:rPr>
          <w:rFonts w:ascii="仿宋_GB2312" w:eastAsia="仿宋_GB2312" w:hAnsi="仿宋" w:hint="eastAsia"/>
          <w:sz w:val="32"/>
          <w:szCs w:val="32"/>
        </w:rPr>
        <w:t>由此获得身心二元的全面解放，促进人与自然和谐发展。</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（7）依托前瞻性项目，推动智育德育双线思维发展</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2020年我校成功申报“先锋阅读</w:t>
      </w:r>
      <w:r w:rsidR="000C26C3" w:rsidRPr="00895D25">
        <w:rPr>
          <w:rFonts w:ascii="微软雅黑" w:eastAsia="微软雅黑" w:hAnsi="微软雅黑" w:cs="微软雅黑" w:hint="eastAsia"/>
          <w:sz w:val="32"/>
          <w:szCs w:val="32"/>
        </w:rPr>
        <w:t>•</w:t>
      </w:r>
      <w:r w:rsidRPr="00895D25">
        <w:rPr>
          <w:rFonts w:ascii="仿宋_GB2312" w:eastAsia="仿宋_GB2312" w:hAnsi="仿宋" w:hint="eastAsia"/>
          <w:sz w:val="32"/>
          <w:szCs w:val="32"/>
        </w:rPr>
        <w:t>智慧表达”项目以及“信责毅”大美育德项目活动；</w:t>
      </w:r>
      <w:r w:rsidR="000C26C3" w:rsidRPr="00895D25">
        <w:rPr>
          <w:rFonts w:ascii="仿宋_GB2312" w:eastAsia="仿宋_GB2312" w:hAnsi="仿宋" w:hint="eastAsia"/>
          <w:sz w:val="32"/>
          <w:szCs w:val="32"/>
        </w:rPr>
        <w:t>项目组</w:t>
      </w:r>
      <w:r w:rsidR="00FB7209">
        <w:rPr>
          <w:rFonts w:ascii="仿宋_GB2312" w:eastAsia="仿宋_GB2312" w:hAnsi="仿宋" w:hint="eastAsia"/>
          <w:sz w:val="32"/>
          <w:szCs w:val="32"/>
        </w:rPr>
        <w:t>将</w:t>
      </w:r>
      <w:r w:rsidR="000C26C3" w:rsidRPr="00895D25">
        <w:rPr>
          <w:rFonts w:ascii="仿宋_GB2312" w:eastAsia="仿宋_GB2312" w:hAnsi="仿宋" w:hint="eastAsia"/>
          <w:sz w:val="32"/>
          <w:szCs w:val="32"/>
        </w:rPr>
        <w:t>以研究任务带动内驱</w:t>
      </w:r>
      <w:r w:rsidRPr="00895D25">
        <w:rPr>
          <w:rFonts w:ascii="仿宋_GB2312" w:eastAsia="仿宋_GB2312" w:hAnsi="仿宋" w:hint="eastAsia"/>
          <w:sz w:val="32"/>
          <w:szCs w:val="32"/>
        </w:rPr>
        <w:t>，不断完善项目体系架构，完善项目建设任务单，分阶段实施建设项目。借助科研部门、专家资源、信息技术、教师团队等，以核心素养和教师关键能力为内核，对现有的课堂范式、德育活动模式进行深度完善；优化项目实践推进方案，形成基于课堂教学以及活动教学的评价体系；开展多种文体样式的子项目研究，形成项目模型样本。全面开展项目化教学的研究推进与实践，组织教师研讨实践中的问题，积累实验数据，进行有效分析；运用现代技术，推动上课方式的转变。</w:t>
      </w:r>
    </w:p>
    <w:p w:rsidR="00C213D2" w:rsidRPr="00895D25" w:rsidRDefault="00415E23" w:rsidP="00895D25">
      <w:pPr>
        <w:spacing w:line="560" w:lineRule="exact"/>
        <w:rPr>
          <w:rFonts w:ascii="楷体_GB2312" w:eastAsia="楷体_GB2312" w:hAnsi="楷体"/>
          <w:b/>
          <w:sz w:val="32"/>
          <w:szCs w:val="32"/>
        </w:rPr>
      </w:pPr>
      <w:r w:rsidRPr="00895D25">
        <w:rPr>
          <w:rFonts w:ascii="楷体_GB2312" w:eastAsia="楷体_GB2312" w:hAnsi="楷体" w:hint="eastAsia"/>
          <w:b/>
          <w:sz w:val="32"/>
          <w:szCs w:val="32"/>
        </w:rPr>
        <w:t>（三）教师发展项目</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1</w:t>
      </w:r>
      <w:r w:rsidR="00F86B17" w:rsidRPr="00895D25">
        <w:rPr>
          <w:rFonts w:ascii="仿宋_GB2312" w:eastAsia="仿宋_GB2312" w:hAnsi="仿宋" w:hint="eastAsia"/>
          <w:sz w:val="32"/>
          <w:szCs w:val="32"/>
        </w:rPr>
        <w:t>．发展内容</w:t>
      </w:r>
    </w:p>
    <w:p w:rsidR="00C213D2" w:rsidRPr="00895D25" w:rsidRDefault="00415E23" w:rsidP="00FB7209">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全体教师以“有理想信念、有道德情操、有扎实学识、有仁爱之心”</w:t>
      </w:r>
      <w:r w:rsidR="00D22C49" w:rsidRPr="00895D25">
        <w:rPr>
          <w:rFonts w:ascii="仿宋_GB2312" w:eastAsia="仿宋_GB2312" w:hAnsi="仿宋" w:hint="eastAsia"/>
          <w:sz w:val="32"/>
          <w:szCs w:val="32"/>
        </w:rPr>
        <w:t>的</w:t>
      </w:r>
      <w:r w:rsidRPr="00895D25">
        <w:rPr>
          <w:rFonts w:ascii="仿宋_GB2312" w:eastAsia="仿宋_GB2312" w:hAnsi="仿宋" w:hint="eastAsia"/>
          <w:sz w:val="32"/>
          <w:szCs w:val="32"/>
        </w:rPr>
        <w:t>四有好教师为努力方向，遵循党建指引、专家引领、同伴互助、统筹协调、绿色均衡发展的原则，在反思中完善自我，在同伴互助中发展自我，在专家引领中提升自我，努力争做学习</w:t>
      </w:r>
      <w:r w:rsidRPr="00895D25">
        <w:rPr>
          <w:rFonts w:ascii="仿宋_GB2312" w:eastAsia="仿宋_GB2312" w:hAnsi="仿宋" w:hint="eastAsia"/>
          <w:sz w:val="32"/>
          <w:szCs w:val="32"/>
        </w:rPr>
        <w:lastRenderedPageBreak/>
        <w:t>型、研究型、创新型教师。以提高教师专业发展为中心，转变教育观念、转变教与学的方式，提高教师课堂教学能力，提高教师教研水平，提高教师综合人文素养。建设一支整体素质优良，群体结构合理，富有创新精神，充满朝气活力和亲和力,个体师德高尚、理念先进、功底扎实、作风踏实的教师队伍。注重教研组长、备课组长、骨干教师为主体的关键教师群体建设。根据我校现有“五级梯队”的状况，分别确定培养对象，近三年学校预设培养目标人数为130人次，力争实现培养目标数50人。学校将尽量为这些骨干教师培养对象提供物质上的、精神上的、舆论上的支持，力争让更多的青年教师迅速成为所授学科领域内具有一定影响力的知名教师。</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2．实施策略</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（1）加强组织管理</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未来三年，学校设立以校长为组长的教师专业发展领导小组，实施“一把手”工程，确保教师专业发展工作领导得力，指导到位。教研处、教务处全面负责教师专业发展相关工作的组织、协调，定期召开相关会议，确保工作落到实处。加强和改进党对教育工作的引领，充分发挥教研组党员教师的示范引领作用，团结带领本组教师共建、共研、共享，形成党建奋斗共同体。</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（2）加强师德师风建设</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深入学习贯彻习近平总书记关于教育的重要论述和全国教育大会精神，认真落实新时代师德师风建设要求，始终把师德师</w:t>
      </w:r>
      <w:r w:rsidRPr="00895D25">
        <w:rPr>
          <w:rFonts w:ascii="仿宋_GB2312" w:eastAsia="仿宋_GB2312" w:hAnsi="仿宋" w:hint="eastAsia"/>
          <w:sz w:val="32"/>
          <w:szCs w:val="32"/>
        </w:rPr>
        <w:lastRenderedPageBreak/>
        <w:t>风摆在教师队伍建设的首位，坚持把师德师风作为评价教师队伍素质的“第一标准”，坚持“师德师风建设永远在路上”理念，常态</w:t>
      </w:r>
      <w:r w:rsidR="005F074D">
        <w:rPr>
          <w:rFonts w:ascii="仿宋_GB2312" w:eastAsia="仿宋_GB2312" w:hAnsi="仿宋" w:hint="eastAsia"/>
          <w:sz w:val="32"/>
          <w:szCs w:val="32"/>
        </w:rPr>
        <w:t>化</w:t>
      </w:r>
      <w:r w:rsidRPr="00895D25">
        <w:rPr>
          <w:rFonts w:ascii="仿宋_GB2312" w:eastAsia="仿宋_GB2312" w:hAnsi="仿宋" w:hint="eastAsia"/>
          <w:sz w:val="32"/>
          <w:szCs w:val="32"/>
        </w:rPr>
        <w:t>开展“新时代中小学教师职业行为十项准则”等文件的学习宣传教育。把争做“四有”好教师作为师德师风建设的重点内容，深入学习张桂梅精神，开展学习“华老精神”、评选金坛教育“功勋人物”、“卓越团队”等系列活动</w:t>
      </w:r>
      <w:r w:rsidR="005F074D">
        <w:rPr>
          <w:rFonts w:ascii="仿宋_GB2312" w:eastAsia="仿宋_GB2312" w:hAnsi="仿宋" w:hint="eastAsia"/>
          <w:sz w:val="32"/>
          <w:szCs w:val="32"/>
        </w:rPr>
        <w:t>。构建学校、教师、学生、家长和社会多方参与的师德监督机制，建立师德建设负面</w:t>
      </w:r>
      <w:r w:rsidRPr="00895D25">
        <w:rPr>
          <w:rFonts w:ascii="仿宋_GB2312" w:eastAsia="仿宋_GB2312" w:hAnsi="仿宋" w:hint="eastAsia"/>
          <w:sz w:val="32"/>
          <w:szCs w:val="32"/>
        </w:rPr>
        <w:t>清单制度，将教师履行育人职责情况作为教师工作考核、专业技术职务评聘的重要依据。办好人民满意的教育，奋力书写好新时代教师队伍建设“四中答卷”。</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（3）改进集体研修方式。</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精心确定研修内容，以“大概念”</w:t>
      </w:r>
      <w:r w:rsidR="00D22C49" w:rsidRPr="00895D25">
        <w:rPr>
          <w:rFonts w:ascii="仿宋_GB2312" w:eastAsia="仿宋_GB2312" w:hAnsi="仿宋" w:hint="eastAsia"/>
          <w:sz w:val="32"/>
          <w:szCs w:val="32"/>
        </w:rPr>
        <w:t>、</w:t>
      </w:r>
      <w:r w:rsidRPr="00895D25">
        <w:rPr>
          <w:rFonts w:ascii="仿宋_GB2312" w:eastAsia="仿宋_GB2312" w:hAnsi="仿宋" w:hint="eastAsia"/>
          <w:sz w:val="32"/>
          <w:szCs w:val="32"/>
        </w:rPr>
        <w:t>“大单元”</w:t>
      </w:r>
      <w:r w:rsidR="00D22C49" w:rsidRPr="00895D25">
        <w:rPr>
          <w:rFonts w:ascii="仿宋_GB2312" w:eastAsia="仿宋_GB2312" w:hAnsi="仿宋" w:hint="eastAsia"/>
          <w:sz w:val="32"/>
          <w:szCs w:val="32"/>
        </w:rPr>
        <w:t>、</w:t>
      </w:r>
      <w:r w:rsidRPr="00895D25">
        <w:rPr>
          <w:rFonts w:ascii="仿宋_GB2312" w:eastAsia="仿宋_GB2312" w:hAnsi="仿宋" w:hint="eastAsia"/>
          <w:sz w:val="32"/>
          <w:szCs w:val="32"/>
        </w:rPr>
        <w:t>“逆向设计”为专题，重点抓好“研读课标、研究教材、研讨教法”等工作，有效提升教师教科研能力、课堂教学和创新能力，加强学科领军人才培养。推行联盟研训、网络研修、综合教研，强化校本研修，促进</w:t>
      </w:r>
      <w:r w:rsidR="00BE0AF0">
        <w:rPr>
          <w:rFonts w:ascii="仿宋_GB2312" w:eastAsia="仿宋_GB2312" w:hAnsi="仿宋" w:hint="eastAsia"/>
          <w:sz w:val="32"/>
          <w:szCs w:val="32"/>
        </w:rPr>
        <w:t>教研课题化，抓实集体教研。探索基于情境和问题导向的互动式、体验式</w:t>
      </w:r>
      <w:r w:rsidRPr="00895D25">
        <w:rPr>
          <w:rFonts w:ascii="仿宋_GB2312" w:eastAsia="仿宋_GB2312" w:hAnsi="仿宋" w:hint="eastAsia"/>
          <w:sz w:val="32"/>
          <w:szCs w:val="32"/>
        </w:rPr>
        <w:t>教学，促进课堂转型，形成一批特色课堂。</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（4）加强校本教研，促进教师发展</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未来三年，学校将从实际出发，对学校校本教研制度的内容和要求进行补充和完善，并以此来促进教师专业成长。</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强化集体备课制度，提高备课的有效性。学校依据《金坛四中教研组、备课组活动要求》、《金坛四中优秀教研组、备课组建</w:t>
      </w:r>
      <w:r w:rsidRPr="00895D25">
        <w:rPr>
          <w:rFonts w:ascii="仿宋_GB2312" w:eastAsia="仿宋_GB2312" w:hAnsi="仿宋" w:hint="eastAsia"/>
          <w:sz w:val="32"/>
          <w:szCs w:val="32"/>
        </w:rPr>
        <w:lastRenderedPageBreak/>
        <w:t>设方案》、《金坛四中关于改进备课的若干</w:t>
      </w:r>
      <w:r w:rsidR="00BE0AF0">
        <w:rPr>
          <w:rFonts w:ascii="仿宋_GB2312" w:eastAsia="仿宋_GB2312" w:hAnsi="仿宋" w:hint="eastAsia"/>
          <w:sz w:val="32"/>
          <w:szCs w:val="32"/>
        </w:rPr>
        <w:t>建议》等要求。强化集体备课研究，按照“个人钻研—集体研讨—修正学</w:t>
      </w:r>
      <w:r w:rsidRPr="00895D25">
        <w:rPr>
          <w:rFonts w:ascii="仿宋_GB2312" w:eastAsia="仿宋_GB2312" w:hAnsi="仿宋" w:hint="eastAsia"/>
          <w:sz w:val="32"/>
          <w:szCs w:val="32"/>
        </w:rPr>
        <w:t>案—重点跟踪—交流反思”的程序，牢固树立“一盘棋”的思想，既要种好“责任田”，更要打好“整体战”。</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学校鼓励教研组研发“校本产品”，变个人智慧为集体智慧。鼓励实施以课堂实验为主导的行动研</w:t>
      </w:r>
      <w:r w:rsidR="005F074D">
        <w:rPr>
          <w:rFonts w:ascii="仿宋_GB2312" w:eastAsia="仿宋_GB2312" w:hAnsi="仿宋" w:hint="eastAsia"/>
          <w:sz w:val="32"/>
          <w:szCs w:val="32"/>
        </w:rPr>
        <w:t>究，</w:t>
      </w:r>
      <w:r w:rsidRPr="00895D25">
        <w:rPr>
          <w:rFonts w:ascii="仿宋_GB2312" w:eastAsia="仿宋_GB2312" w:hAnsi="仿宋" w:hint="eastAsia"/>
          <w:sz w:val="32"/>
          <w:szCs w:val="32"/>
        </w:rPr>
        <w:t>以开发校本课程为核心的校本教研。教研组校本产品包括：校本教材、精品导学案、课件、专题练习</w:t>
      </w:r>
      <w:r w:rsidR="005F074D">
        <w:rPr>
          <w:rFonts w:ascii="仿宋_GB2312" w:eastAsia="仿宋_GB2312" w:hAnsi="仿宋" w:hint="eastAsia"/>
          <w:sz w:val="32"/>
          <w:szCs w:val="32"/>
        </w:rPr>
        <w:t>和</w:t>
      </w:r>
      <w:r w:rsidRPr="00895D25">
        <w:rPr>
          <w:rFonts w:ascii="仿宋_GB2312" w:eastAsia="仿宋_GB2312" w:hAnsi="仿宋" w:hint="eastAsia"/>
          <w:sz w:val="32"/>
          <w:szCs w:val="32"/>
        </w:rPr>
        <w:t>学生作品等。一方面激发教师资源开发的意识，为教学提供了丰富的校本资源，同时也增强教研组全体成员的成就感和凝聚力。</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（5）专家引领，提高新课改实效</w:t>
      </w:r>
    </w:p>
    <w:p w:rsidR="00C213D2" w:rsidRPr="00895D25" w:rsidRDefault="003A6824" w:rsidP="00992E45">
      <w:pPr>
        <w:spacing w:line="560" w:lineRule="exact"/>
        <w:ind w:firstLineChars="200" w:firstLine="641"/>
        <w:rPr>
          <w:rFonts w:ascii="仿宋_GB2312" w:eastAsia="仿宋_GB2312" w:hAnsi="仿宋"/>
          <w:sz w:val="32"/>
          <w:szCs w:val="32"/>
        </w:rPr>
      </w:pPr>
      <w:r>
        <w:rPr>
          <w:rFonts w:ascii="仿宋_GB2312" w:eastAsia="仿宋_GB2312" w:hAnsi="仿宋" w:hint="eastAsia"/>
          <w:sz w:val="32"/>
          <w:szCs w:val="32"/>
        </w:rPr>
        <w:t>充分利用外部资源，是教师专业化发展的捷径，他山之石为</w:t>
      </w:r>
      <w:r w:rsidR="00415E23" w:rsidRPr="00895D25">
        <w:rPr>
          <w:rFonts w:ascii="仿宋_GB2312" w:eastAsia="仿宋_GB2312" w:hAnsi="仿宋" w:hint="eastAsia"/>
          <w:sz w:val="32"/>
          <w:szCs w:val="32"/>
        </w:rPr>
        <w:t>我所用是成功之良策。学校将聘请市、区名师来校传帮带，亲自深入课堂指导教学、指导教师；邀请有丰富实践经验的专家学者来校讲学，促使教师的教育观念、教育思想、教育方法等有较大提升；学校尽最大努力，让老师们多参加一些学术交流活动，同时还要适时适当组织一些外出参观、考察活动；借助教学反思促教师成长，学校引导教师自我反思，撰写案例，进行叙事研究，开展行动研究，实现自我专业成长。</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（6）搭建平台，提升教研能力</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完善《常州市金坛第四中学青年教师培养方案》，促进青年教师专业成长。</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lastRenderedPageBreak/>
        <w:t>①搭建教学活动平台</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教师汇报：青年教师（含新教师）第一学年内每学期上一节汇报课，并认真撰写一篇教后反思或教育叙事。</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专题讲座：每学年开设一次学科讲座（学科知识或教学方法为主）</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沙龙活动：以“沙龙”为载体，有利于教师在自我反思的基础上与同伴切磋教育教学心得，交流教育教学经验，探讨疑难问题。教师之间共同分享经验、互相学习、彼此帮助、共同成长。关注教师差异，开发教师潜能，促进多元发展，为青年教师成长搭建学习、交流及展示的平台，从而兼收并蓄、百花齐放，促使全校教师共同发展，有效提高教育教学质量。</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②搭建教研活动平台</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教学比赛：根据有关文件精神，青年教师必须积极参与本学科的基本功、评优课、说课等比赛活动，力争好成绩；根据学校有关方案，青年教师必须积极参与学校组织的校内基本功、解题比赛等比赛活动。获奖后，学校凭获奖文件及证书给予相应奖励，优先推荐参加各级各类教育教学研讨活动。</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学科论文：根据有关文件精神，鼓励青年教师积极撰写论文，参与学科论文的评选和向相关期刊投稿发表，力争有更多的论文在相关核心期刊上发表。论文获奖或发表后，学校给予相应奖励。</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③搭建课题研究平台</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课题研究：学校为广大教师，尤其是青年教师的课题研究创</w:t>
      </w:r>
      <w:r w:rsidRPr="00895D25">
        <w:rPr>
          <w:rFonts w:ascii="仿宋_GB2312" w:eastAsia="仿宋_GB2312" w:hAnsi="仿宋" w:hint="eastAsia"/>
          <w:sz w:val="32"/>
          <w:szCs w:val="32"/>
        </w:rPr>
        <w:lastRenderedPageBreak/>
        <w:t>造条件，鼓励青年教师积极申报或参与课题研究。结题后，凭结题文件和证书，学校给予相应奖励。</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④搭建班级管理平台</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班级管理：班级管理是教师应具备的一项基本能力，特别是青年教师应积极参与班主任应聘，在不断学习中提升教师个人的班级管理水平。同时，青年班主任</w:t>
      </w:r>
      <w:r w:rsidR="00BE0AF0">
        <w:rPr>
          <w:rFonts w:ascii="仿宋_GB2312" w:eastAsia="仿宋_GB2312" w:hAnsi="仿宋" w:hint="eastAsia"/>
          <w:sz w:val="32"/>
          <w:szCs w:val="32"/>
        </w:rPr>
        <w:t>应积极参与上级教育主管部门组织的班主任基本功比赛，力争取得好成绩</w:t>
      </w:r>
      <w:r w:rsidRPr="00895D25">
        <w:rPr>
          <w:rFonts w:ascii="仿宋_GB2312" w:eastAsia="仿宋_GB2312" w:hAnsi="仿宋" w:hint="eastAsia"/>
          <w:sz w:val="32"/>
          <w:szCs w:val="32"/>
        </w:rPr>
        <w:t>。</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⑤搭建学生辅导平台</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学生辅导：积极辅导学生参加由教育主管部门主办的各种竞赛，学生获奖后，学校将给予辅导教师相应奖励。</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w:t>
      </w:r>
      <w:r w:rsidRPr="00895D25">
        <w:rPr>
          <w:rFonts w:ascii="仿宋_GB2312" w:eastAsia="仿宋_GB2312" w:hAnsi="仿宋"/>
          <w:sz w:val="32"/>
          <w:szCs w:val="32"/>
        </w:rPr>
        <w:t>7</w:t>
      </w:r>
      <w:r w:rsidRPr="00895D25">
        <w:rPr>
          <w:rFonts w:ascii="仿宋_GB2312" w:eastAsia="仿宋_GB2312" w:hAnsi="仿宋" w:hint="eastAsia"/>
          <w:sz w:val="32"/>
          <w:szCs w:val="32"/>
        </w:rPr>
        <w:t>）同伴互助，共享成果</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同伴互助是教师专业成长的重要方式之一，通过问题式研讨、专题论坛、案例分析、集体备课、听课议课、校际合作共同发展等方式，教师在总结经验、自我反思的同时，与同伴进行专业上的切磋、协调和合作，互相学习，彼此支持，共同分享经验和成果，共同成长。这种切实有效的教师研修模式，可以使教师减少工作负担，让教师找到归属感，激发教师</w:t>
      </w:r>
      <w:r w:rsidR="00BE0AF0">
        <w:rPr>
          <w:rFonts w:ascii="仿宋_GB2312" w:eastAsia="仿宋_GB2312" w:hAnsi="仿宋" w:hint="eastAsia"/>
          <w:sz w:val="32"/>
          <w:szCs w:val="32"/>
        </w:rPr>
        <w:t>们教育教学的创新意识，使教师们汲取更多的知识、经验和力量，从而促</w:t>
      </w:r>
      <w:r w:rsidRPr="00895D25">
        <w:rPr>
          <w:rFonts w:ascii="仿宋_GB2312" w:eastAsia="仿宋_GB2312" w:hAnsi="仿宋" w:hint="eastAsia"/>
          <w:sz w:val="32"/>
          <w:szCs w:val="32"/>
        </w:rPr>
        <w:t>进教师的专业成长。</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（8）完善教师考核机制</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以中共常州市金坛区委教育工作领导小组印发的《金坛区教职工学年考核工作指导意见(试行》为依据，建立健全教职工学</w:t>
      </w:r>
      <w:r w:rsidRPr="00895D25">
        <w:rPr>
          <w:rFonts w:ascii="仿宋_GB2312" w:eastAsia="仿宋_GB2312" w:hAnsi="仿宋" w:hint="eastAsia"/>
          <w:sz w:val="32"/>
          <w:szCs w:val="32"/>
        </w:rPr>
        <w:lastRenderedPageBreak/>
        <w:t>年度考核评价体系，坚持把师德师风作为教师第一标准，把认真履行教育教学职责作为评价教师的基本要求，把师德表现作为教师资格定期注册、业绩考核、职称评聘、评优奖励首要要求，把教育教学实绩作为教师以岗定薪、按劳取酬、优劳优酬的主要依据，以此调动教师积极性和热情度。</w:t>
      </w:r>
    </w:p>
    <w:p w:rsidR="00C213D2" w:rsidRPr="00895D25" w:rsidRDefault="00415E23" w:rsidP="00895D25">
      <w:pPr>
        <w:spacing w:line="560" w:lineRule="exact"/>
        <w:rPr>
          <w:rFonts w:ascii="楷体_GB2312" w:eastAsia="楷体_GB2312" w:hAnsi="楷体"/>
          <w:b/>
          <w:sz w:val="32"/>
          <w:szCs w:val="32"/>
        </w:rPr>
      </w:pPr>
      <w:r w:rsidRPr="00895D25">
        <w:rPr>
          <w:rFonts w:ascii="楷体_GB2312" w:eastAsia="楷体_GB2312" w:hAnsi="楷体" w:hint="eastAsia"/>
          <w:b/>
          <w:sz w:val="32"/>
          <w:szCs w:val="32"/>
        </w:rPr>
        <w:t>（四）学生发展项目</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1.</w:t>
      </w:r>
      <w:r w:rsidR="00F86B17" w:rsidRPr="00895D25">
        <w:rPr>
          <w:rFonts w:ascii="仿宋_GB2312" w:eastAsia="仿宋_GB2312" w:hAnsi="仿宋" w:hint="eastAsia"/>
          <w:sz w:val="32"/>
          <w:szCs w:val="32"/>
        </w:rPr>
        <w:t>发展内容</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以人为本，尊重个性，发展特长。学校践行立德树人的教育目标，提升学生核心素养，使学生成长为仪表大方、举止文明、自尊自信、热爱生活、尊重生命，具有公民意识、法制观念和民族精神，有报国之心，具有一定的自主学习能力和终身学习能力，具有健康的身体和心理，有一定艺体特长的合格的高中生。</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2.实施策略</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（1）坚持德育为先，站牢思政课程关键地位</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用好《习近平新时代中国特色社会主义思想学生读本》，开启铸魂育人新局面。开展“八礼四仪”和“强国有我、请党放心”主题教育活动，突出抓好学生心理健康教育。实施“德育333工程”，推进“读·万卷书”“知·家乡事”“行·万里路”“铸·少年魂”区域德育品牌建设，形成“一校一品”，促进“五育融合”，努力培育中国特色社会主义事业建设者和接班人。学校以艺术教育为切入点，树起“以美育德、以美启智、以美健体、以美益心”的鲜明旗帜，构建以美育德的德育体系，明确四中学生的发展目</w:t>
      </w:r>
      <w:r w:rsidRPr="00895D25">
        <w:rPr>
          <w:rFonts w:ascii="仿宋_GB2312" w:eastAsia="仿宋_GB2312" w:hAnsi="仿宋" w:hint="eastAsia"/>
          <w:sz w:val="32"/>
          <w:szCs w:val="32"/>
        </w:rPr>
        <w:lastRenderedPageBreak/>
        <w:t>标，即培育学生的“五美”品格，文明礼仪之美、阳光健康之美、明德人格之美、尚雅艺术之美、博学创新之美。</w:t>
      </w:r>
      <w:r w:rsidR="00D22C49" w:rsidRPr="00895D25">
        <w:rPr>
          <w:rFonts w:ascii="仿宋_GB2312" w:eastAsia="仿宋_GB2312" w:hAnsi="仿宋" w:hint="eastAsia"/>
          <w:sz w:val="32"/>
          <w:szCs w:val="32"/>
        </w:rPr>
        <w:t>我校申报的</w:t>
      </w:r>
      <w:r w:rsidRPr="00895D25">
        <w:rPr>
          <w:rFonts w:ascii="仿宋_GB2312" w:eastAsia="仿宋_GB2312" w:hAnsi="仿宋" w:hint="eastAsia"/>
          <w:sz w:val="32"/>
          <w:szCs w:val="32"/>
        </w:rPr>
        <w:t>《大美立德：涵养新时代青年“五美</w:t>
      </w:r>
      <w:r w:rsidRPr="00895D25">
        <w:rPr>
          <w:rFonts w:ascii="仿宋_GB2312" w:eastAsia="仿宋_GB2312" w:hAnsi="仿宋"/>
          <w:sz w:val="32"/>
          <w:szCs w:val="32"/>
        </w:rPr>
        <w:t>”</w:t>
      </w:r>
      <w:r w:rsidRPr="00895D25">
        <w:rPr>
          <w:rFonts w:ascii="仿宋_GB2312" w:eastAsia="仿宋_GB2312" w:hAnsi="仿宋" w:hint="eastAsia"/>
          <w:sz w:val="32"/>
          <w:szCs w:val="32"/>
        </w:rPr>
        <w:t>品质行动》已于2021年5</w:t>
      </w:r>
      <w:r w:rsidR="00D22C49" w:rsidRPr="00895D25">
        <w:rPr>
          <w:rFonts w:ascii="仿宋_GB2312" w:eastAsia="仿宋_GB2312" w:hAnsi="仿宋" w:hint="eastAsia"/>
          <w:sz w:val="32"/>
          <w:szCs w:val="32"/>
        </w:rPr>
        <w:t>月</w:t>
      </w:r>
      <w:r w:rsidRPr="00895D25">
        <w:rPr>
          <w:rFonts w:ascii="仿宋_GB2312" w:eastAsia="仿宋_GB2312" w:hAnsi="仿宋" w:hint="eastAsia"/>
          <w:sz w:val="32"/>
          <w:szCs w:val="32"/>
        </w:rPr>
        <w:t>成功</w:t>
      </w:r>
      <w:r w:rsidR="00D22C49" w:rsidRPr="00895D25">
        <w:rPr>
          <w:rFonts w:ascii="仿宋_GB2312" w:eastAsia="仿宋_GB2312" w:hAnsi="仿宋" w:hint="eastAsia"/>
          <w:sz w:val="32"/>
          <w:szCs w:val="32"/>
        </w:rPr>
        <w:t>申报为</w:t>
      </w:r>
      <w:r w:rsidRPr="00895D25">
        <w:rPr>
          <w:rFonts w:ascii="仿宋_GB2312" w:eastAsia="仿宋_GB2312" w:hAnsi="仿宋" w:hint="eastAsia"/>
          <w:sz w:val="32"/>
          <w:szCs w:val="32"/>
        </w:rPr>
        <w:t>金坛区中小学生品格提升工程项目，学校将对“五美”品质”进行再次梳理提炼，为我校的内涵品质发展助力增速。</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（2）提高智育水平，强化体育锻炼，重视劳动教育</w:t>
      </w:r>
    </w:p>
    <w:p w:rsidR="005F074D"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严格按照国家课程方案和课程标准</w:t>
      </w:r>
      <w:r w:rsidR="00A3770D" w:rsidRPr="00895D25">
        <w:rPr>
          <w:rFonts w:ascii="仿宋_GB2312" w:eastAsia="仿宋_GB2312" w:hAnsi="仿宋" w:hint="eastAsia"/>
          <w:sz w:val="32"/>
          <w:szCs w:val="32"/>
        </w:rPr>
        <w:t>，</w:t>
      </w:r>
      <w:r w:rsidRPr="00895D25">
        <w:rPr>
          <w:rFonts w:ascii="仿宋_GB2312" w:eastAsia="仿宋_GB2312" w:hAnsi="仿宋" w:hint="eastAsia"/>
          <w:sz w:val="32"/>
          <w:szCs w:val="32"/>
        </w:rPr>
        <w:t>开足开齐体育课，严格执行学生体质健康合格标准。积极推进校园足球、校园篮球和快乐体操、趣味田径、优秀民族传统体育项目进校园工作。广泛开展校园普及性体育运动，学生普遍掌握1至2项运动技能。健全学生视力健康综合干预体系，保障学生充足睡眠时间，</w:t>
      </w:r>
      <w:r w:rsidR="00A3770D" w:rsidRPr="00895D25">
        <w:rPr>
          <w:rFonts w:ascii="仿宋_GB2312" w:eastAsia="仿宋_GB2312" w:hAnsi="仿宋" w:hint="eastAsia"/>
          <w:sz w:val="32"/>
          <w:szCs w:val="32"/>
        </w:rPr>
        <w:t>确保</w:t>
      </w:r>
      <w:r w:rsidRPr="00895D25">
        <w:rPr>
          <w:rFonts w:ascii="仿宋_GB2312" w:eastAsia="仿宋_GB2312" w:hAnsi="仿宋" w:hint="eastAsia"/>
          <w:sz w:val="32"/>
          <w:szCs w:val="32"/>
        </w:rPr>
        <w:t>近视率和肥胖率逐年明显降低。充分发挥劳动综合育人功能，积极推进劳动教育“百千万工程”，开发实施劳动教育校本课程和挂牌实践。</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2</w:t>
      </w:r>
      <w:r w:rsidRPr="00895D25">
        <w:rPr>
          <w:rFonts w:ascii="仿宋_GB2312" w:eastAsia="仿宋_GB2312" w:hAnsi="仿宋"/>
          <w:sz w:val="32"/>
          <w:szCs w:val="32"/>
        </w:rPr>
        <w:t>021年</w:t>
      </w:r>
      <w:r w:rsidR="005F074D">
        <w:rPr>
          <w:rFonts w:ascii="仿宋_GB2312" w:eastAsia="仿宋_GB2312" w:hAnsi="仿宋"/>
          <w:sz w:val="32"/>
          <w:szCs w:val="32"/>
        </w:rPr>
        <w:t>，</w:t>
      </w:r>
      <w:r w:rsidR="00A3770D" w:rsidRPr="00895D25">
        <w:rPr>
          <w:rFonts w:ascii="仿宋_GB2312" w:eastAsia="仿宋_GB2312" w:hAnsi="仿宋" w:hint="eastAsia"/>
          <w:sz w:val="32"/>
          <w:szCs w:val="32"/>
        </w:rPr>
        <w:t>我校</w:t>
      </w:r>
      <w:r w:rsidRPr="00895D25">
        <w:rPr>
          <w:rFonts w:ascii="仿宋_GB2312" w:eastAsia="仿宋_GB2312" w:hAnsi="仿宋" w:hint="eastAsia"/>
          <w:sz w:val="32"/>
          <w:szCs w:val="32"/>
        </w:rPr>
        <w:t>成功申报</w:t>
      </w:r>
      <w:r w:rsidR="00A3770D" w:rsidRPr="00895D25">
        <w:rPr>
          <w:rFonts w:ascii="仿宋_GB2312" w:eastAsia="仿宋_GB2312" w:hAnsi="仿宋" w:hint="eastAsia"/>
          <w:sz w:val="32"/>
          <w:szCs w:val="32"/>
        </w:rPr>
        <w:t>为</w:t>
      </w:r>
      <w:r w:rsidR="005F074D">
        <w:rPr>
          <w:rFonts w:ascii="仿宋_GB2312" w:eastAsia="仿宋_GB2312" w:hAnsi="仿宋" w:hint="eastAsia"/>
          <w:sz w:val="32"/>
          <w:szCs w:val="32"/>
        </w:rPr>
        <w:t>常州市劳动教育示范学校。</w:t>
      </w:r>
      <w:r w:rsidRPr="00895D25">
        <w:rPr>
          <w:rFonts w:ascii="仿宋_GB2312" w:eastAsia="仿宋_GB2312" w:hAnsi="仿宋" w:hint="eastAsia"/>
          <w:sz w:val="32"/>
          <w:szCs w:val="32"/>
        </w:rPr>
        <w:t>今后三年将继续推行“劳动育人”理念，养成学生劳动的习惯，培养他们热爱劳动和劳动人民的情感，让学生体会劳动创造美好生活，尊重普通劳动者，培养勤俭、奋斗、奉献的劳动精神。</w:t>
      </w:r>
      <w:r w:rsidR="00A3770D" w:rsidRPr="00895D25">
        <w:rPr>
          <w:rFonts w:ascii="仿宋_GB2312" w:eastAsia="仿宋_GB2312" w:hAnsi="仿宋" w:hint="eastAsia"/>
          <w:sz w:val="32"/>
          <w:szCs w:val="32"/>
        </w:rPr>
        <w:t>我校将</w:t>
      </w:r>
      <w:r w:rsidR="005F074D">
        <w:rPr>
          <w:rFonts w:ascii="仿宋_GB2312" w:eastAsia="仿宋_GB2312" w:hAnsi="仿宋" w:hint="eastAsia"/>
          <w:sz w:val="32"/>
          <w:szCs w:val="32"/>
        </w:rPr>
        <w:t>与“壹</w:t>
      </w:r>
      <w:r w:rsidR="00A3770D" w:rsidRPr="00895D25">
        <w:rPr>
          <w:rFonts w:ascii="仿宋_GB2312" w:eastAsia="仿宋_GB2312" w:hAnsi="仿宋" w:hint="eastAsia"/>
          <w:sz w:val="32"/>
          <w:szCs w:val="32"/>
        </w:rPr>
        <w:t>号农场”</w:t>
      </w:r>
      <w:r w:rsidRPr="00895D25">
        <w:rPr>
          <w:rFonts w:ascii="仿宋_GB2312" w:eastAsia="仿宋_GB2312" w:hAnsi="仿宋" w:hint="eastAsia"/>
          <w:sz w:val="32"/>
          <w:szCs w:val="32"/>
        </w:rPr>
        <w:t>密切合作，组织学生进行田间劳动和食品制作的社会实践活动；组织学生进行“校园是我家，卫生靠大家”的劳动实践教育，在活动中渗透劳动</w:t>
      </w:r>
      <w:r w:rsidR="00A3770D" w:rsidRPr="00895D25">
        <w:rPr>
          <w:rFonts w:ascii="仿宋_GB2312" w:eastAsia="仿宋_GB2312" w:hAnsi="仿宋" w:hint="eastAsia"/>
          <w:sz w:val="32"/>
          <w:szCs w:val="32"/>
        </w:rPr>
        <w:t>教育；设立班级劳动轮值日，做好传统工艺劳动、青年志愿者劳动服务，能够</w:t>
      </w:r>
      <w:r w:rsidRPr="00895D25">
        <w:rPr>
          <w:rFonts w:ascii="仿宋_GB2312" w:eastAsia="仿宋_GB2312" w:hAnsi="仿宋" w:hint="eastAsia"/>
          <w:sz w:val="32"/>
          <w:szCs w:val="32"/>
        </w:rPr>
        <w:t>整理</w:t>
      </w:r>
      <w:r w:rsidR="00A3770D" w:rsidRPr="00895D25">
        <w:rPr>
          <w:rFonts w:ascii="仿宋_GB2312" w:eastAsia="仿宋_GB2312" w:hAnsi="仿宋" w:hint="eastAsia"/>
          <w:sz w:val="32"/>
          <w:szCs w:val="32"/>
        </w:rPr>
        <w:t>好</w:t>
      </w:r>
      <w:r w:rsidRPr="00895D25">
        <w:rPr>
          <w:rFonts w:ascii="仿宋_GB2312" w:eastAsia="仿宋_GB2312" w:hAnsi="仿宋" w:hint="eastAsia"/>
          <w:sz w:val="32"/>
          <w:szCs w:val="32"/>
        </w:rPr>
        <w:t>自己的学</w:t>
      </w:r>
      <w:r w:rsidR="00A3770D" w:rsidRPr="00895D25">
        <w:rPr>
          <w:rFonts w:ascii="仿宋_GB2312" w:eastAsia="仿宋_GB2312" w:hAnsi="仿宋" w:hint="eastAsia"/>
          <w:sz w:val="32"/>
          <w:szCs w:val="32"/>
        </w:rPr>
        <w:lastRenderedPageBreak/>
        <w:t>习用品，</w:t>
      </w:r>
      <w:r w:rsidRPr="00895D25">
        <w:rPr>
          <w:rFonts w:ascii="仿宋_GB2312" w:eastAsia="仿宋_GB2312" w:hAnsi="仿宋" w:hint="eastAsia"/>
          <w:sz w:val="32"/>
          <w:szCs w:val="32"/>
        </w:rPr>
        <w:t>学会照料自己的生活；推进我校劳动教育基地建设，加强学生劳动教育实践、劳动技术和职业体验教育，推动劳动教育规范化、常态化和品牌化发展。</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（3</w:t>
      </w:r>
      <w:r w:rsidR="00A3770D" w:rsidRPr="00895D25">
        <w:rPr>
          <w:rFonts w:ascii="仿宋_GB2312" w:eastAsia="仿宋_GB2312" w:hAnsi="仿宋" w:hint="eastAsia"/>
          <w:sz w:val="32"/>
          <w:szCs w:val="32"/>
        </w:rPr>
        <w:t>）常规教育持之以恒，坚持</w:t>
      </w:r>
      <w:r w:rsidRPr="00895D25">
        <w:rPr>
          <w:rFonts w:ascii="仿宋_GB2312" w:eastAsia="仿宋_GB2312" w:hAnsi="仿宋" w:hint="eastAsia"/>
          <w:sz w:val="32"/>
          <w:szCs w:val="32"/>
        </w:rPr>
        <w:t>多元交叉管理模式</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学校常规教育齐抓共管，持之以恒。学校实行多元交叉管理模式，学生值日、年级组值日教师巡查、学校行政值日检查、门卫检查等，全天候管理，关注细节、保持严谨、持之以恒。尤其要重视宿舍管理，宿舍管理员全天候在岗，行政值日干部夜间住校</w:t>
      </w:r>
      <w:r w:rsidR="00C109BD" w:rsidRPr="00895D25">
        <w:rPr>
          <w:rFonts w:ascii="仿宋_GB2312" w:eastAsia="仿宋_GB2312" w:hAnsi="仿宋" w:hint="eastAsia"/>
          <w:sz w:val="32"/>
          <w:szCs w:val="32"/>
        </w:rPr>
        <w:t>巡查值守，及时关注宿舍情况，杜绝管理疏漏。班级管理中开展多角度、形式多样</w:t>
      </w:r>
      <w:r w:rsidRPr="00895D25">
        <w:rPr>
          <w:rFonts w:ascii="仿宋_GB2312" w:eastAsia="仿宋_GB2312" w:hAnsi="仿宋" w:hint="eastAsia"/>
          <w:sz w:val="32"/>
          <w:szCs w:val="32"/>
        </w:rPr>
        <w:t>、范围广泛的检查评比活动，定期评出“流动红旗”、“先进班级”、“文明宿舍”等集体荣誉和“进步之星”、“运动之星”、“艺术之星”、“文明之星”、“学习之星”、“服务之星”、“三好学生”、“优秀学生干部”等个人荣誉，激发学生荣誉感，激励学生进取心。</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（4）以活动为载体，拓宽德育阵地</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学校把开展德育活动作为一项长期的首要工作来抓。积极创建形式多样的学生社团、兴趣小组，开展丰富的艺体、科技活动，组织社会实践活动，为学生综合素质发展搭建平台。</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学生根据自己的特长、兴趣，自主选择晨曦文学社、头脑风暴、STEM电路工程师、足球俱乐部、合唱团、朗诵团等学生社团。各社团成员由指导老师根据学生自愿报名择优录取，每位辅导老师制定好详细的计划和活动方案，并做好考勤和活动反思工</w:t>
      </w:r>
      <w:r w:rsidRPr="00895D25">
        <w:rPr>
          <w:rFonts w:ascii="仿宋_GB2312" w:eastAsia="仿宋_GB2312" w:hAnsi="仿宋" w:hint="eastAsia"/>
          <w:sz w:val="32"/>
          <w:szCs w:val="32"/>
        </w:rPr>
        <w:lastRenderedPageBreak/>
        <w:t>作，努力提高社团课的效率。社团辅导老师根据学生兴趣爱好，因材施教，努力激发学生潜能，张扬个性、发挥特长，让每一个学生都有一技之长，使学生的课余生活丰富多彩，促进思想教育和文化学习，做到参与体验、教育与学习三得益。</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每年从九月延续到次年元旦的艺术节，秋学期的田径运</w:t>
      </w:r>
      <w:r w:rsidR="00C109BD" w:rsidRPr="00895D25">
        <w:rPr>
          <w:rFonts w:ascii="仿宋_GB2312" w:eastAsia="仿宋_GB2312" w:hAnsi="仿宋" w:hint="eastAsia"/>
          <w:sz w:val="32"/>
          <w:szCs w:val="32"/>
        </w:rPr>
        <w:t>动会和春学期的球类联赛所组成的体育节以及春、秋两次的科技节活动</w:t>
      </w:r>
      <w:r w:rsidRPr="00895D25">
        <w:rPr>
          <w:rFonts w:ascii="仿宋_GB2312" w:eastAsia="仿宋_GB2312" w:hAnsi="仿宋" w:hint="eastAsia"/>
          <w:sz w:val="32"/>
          <w:szCs w:val="32"/>
        </w:rPr>
        <w:t>要进一步创新形式，要有鲜明的主题和创意。学校将积极承办省市区各级</w:t>
      </w:r>
      <w:r w:rsidR="00BE0AF0">
        <w:rPr>
          <w:rFonts w:ascii="仿宋_GB2312" w:eastAsia="仿宋_GB2312" w:hAnsi="仿宋" w:hint="eastAsia"/>
          <w:sz w:val="32"/>
          <w:szCs w:val="32"/>
        </w:rPr>
        <w:t>科</w:t>
      </w:r>
      <w:r w:rsidRPr="00895D25">
        <w:rPr>
          <w:rFonts w:ascii="仿宋_GB2312" w:eastAsia="仿宋_GB2312" w:hAnsi="仿宋" w:hint="eastAsia"/>
          <w:sz w:val="32"/>
          <w:szCs w:val="32"/>
        </w:rPr>
        <w:t>技竞赛活动，鼓励、支持学有余力的学生参加省市区等各类科学知识竞赛活动；组织有体育特长的学生参加市、区的各项田径、球类比赛活动；充分拓展学生社会实践活动的空间，带领学生走进高校、革命圣地、历史古迹；继续开展“七彩夏日主题活动”、义卖助学、青年志愿者社区服务等社会公益活动；坚持学生卫生轮值、暑期学生干部培训等活动等。</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学校通过各种活动载体，让学生玩在其中，学在其中，乐在其中。让学生在活动中提高能力，增强素质，让每个学生在四中校园都能找准定位，增强自信，健康成长，全面发展。</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（5）健全育人网络，搭建和谐育人平台</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学校进一步优化德育工作领导小组，健全学生处、年级组、班级三级管理网络，营造全员育人的德育环境。将家长代表纳入领导小组，加强对全校德育工作的领导和实施。充分发挥法制副校长、家长委员会、德育基地、派出所、法院和社区的教育作用。重视队伍建设，定期或不定期组织班主任工作研讨会和各类学习</w:t>
      </w:r>
      <w:r w:rsidRPr="00895D25">
        <w:rPr>
          <w:rFonts w:ascii="仿宋_GB2312" w:eastAsia="仿宋_GB2312" w:hAnsi="仿宋" w:hint="eastAsia"/>
          <w:sz w:val="32"/>
          <w:szCs w:val="32"/>
        </w:rPr>
        <w:lastRenderedPageBreak/>
        <w:t>活动，邀请教育专家为班主任授课，组织优秀班主任分享经验；日常管理中加强对班主任工作的指导和考核。加强家校联系，每年开学典礼、重要纪念日、家长会、十八岁成人仪式等重大活动邀请家长来校；寒暑假，学校领导和班主任一起走访学生家庭，为他们送去温暖和信任，搭建家校共建的和谐平台。</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（6）加强学生发展指导，开展“领航人生”的生涯规划行动</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三年内，学校将建设“学生发展指导中心”，并通过专家引领和专业培训，系统设计高中三年的“领航人生”的生涯规划行动。通过我的大学梦、校友生涯访谈、职业应聘模拟体验等活动进行引领示范，激发学生的自我提升。各年级将举行1—2次生涯规划主题活动，高一年级突出生涯觉醒；高二年级突出学科规划；高三年级突出学业和专业规划。让学生充分了解自己的兴趣、能力、性格、特长和社会需要，确立自己的专业志向，培养职业选择意识，进行升学就业的准备和选择，进而培养担当意识和社会责任感。</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（7）重视心理健康教育，促进学生健康成长</w:t>
      </w:r>
    </w:p>
    <w:p w:rsidR="002B35F5" w:rsidRDefault="00415E23" w:rsidP="002B35F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开展认识自我、尊重生命、情绪调适等方面的心理健康教育，抓好心理咨询室管理，组织开展学生进行心理健康辅导及心理干预活动。充分利用我校心理咨询室，重点解决青少年学生学习心理负担过重、人际交往中的心理障碍、青春期烦恼、升学中的困惑等问题。指导班主任对个别心理脆弱学生的跟踪、疏导。继续</w:t>
      </w:r>
      <w:r w:rsidRPr="00895D25">
        <w:rPr>
          <w:rFonts w:ascii="仿宋_GB2312" w:eastAsia="仿宋_GB2312" w:hAnsi="仿宋" w:hint="eastAsia"/>
          <w:sz w:val="32"/>
          <w:szCs w:val="32"/>
        </w:rPr>
        <w:lastRenderedPageBreak/>
        <w:t>建立个别心理危机学生的档案，引导学生增强调控心理、自主自助、应对挫折、适应环境的能力，培养学生健全的人格和良好的心理品质。</w:t>
      </w:r>
    </w:p>
    <w:p w:rsidR="00C213D2" w:rsidRPr="00895D25" w:rsidRDefault="00415E23" w:rsidP="002B35F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（8）改革学生素质评价</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坚持以德为先、能力为重、全面发展，坚持面向人人、因材施教、知行合一，坚决改变用分数给学生贴标签的做法，创新德智体美劳过程性评价办法，建立健全校本化的学生综合素质评价体系，彻底扭转“重学业成绩轻道德水平”</w:t>
      </w:r>
      <w:r w:rsidR="00C109BD" w:rsidRPr="00895D25">
        <w:rPr>
          <w:rFonts w:ascii="仿宋_GB2312" w:eastAsia="仿宋_GB2312" w:hAnsi="仿宋" w:hint="eastAsia"/>
          <w:sz w:val="32"/>
          <w:szCs w:val="32"/>
        </w:rPr>
        <w:t>、</w:t>
      </w:r>
      <w:r w:rsidRPr="00895D25">
        <w:rPr>
          <w:rFonts w:ascii="仿宋_GB2312" w:eastAsia="仿宋_GB2312" w:hAnsi="仿宋" w:hint="eastAsia"/>
          <w:sz w:val="32"/>
          <w:szCs w:val="32"/>
        </w:rPr>
        <w:t>“重考试结果忽视进步和努力程度”等做法，切实引导学生坚定理想信念、厚植爱国主义情怀、加强品德修养、增长知识见识、培养奋斗精神、增强综合素质。</w:t>
      </w:r>
    </w:p>
    <w:p w:rsidR="00C213D2" w:rsidRPr="00895D25" w:rsidRDefault="00F86B17" w:rsidP="00895D25">
      <w:pPr>
        <w:spacing w:line="560" w:lineRule="exact"/>
        <w:rPr>
          <w:rFonts w:ascii="楷体_GB2312" w:eastAsia="楷体_GB2312" w:hAnsi="楷体"/>
          <w:b/>
          <w:sz w:val="32"/>
          <w:szCs w:val="32"/>
        </w:rPr>
      </w:pPr>
      <w:r w:rsidRPr="00895D25">
        <w:rPr>
          <w:rFonts w:ascii="楷体_GB2312" w:eastAsia="楷体_GB2312" w:hAnsi="楷体"/>
          <w:b/>
          <w:sz w:val="32"/>
          <w:szCs w:val="32"/>
        </w:rPr>
        <w:t>（</w:t>
      </w:r>
      <w:r w:rsidR="005D392E">
        <w:rPr>
          <w:rFonts w:ascii="楷体_GB2312" w:eastAsia="楷体_GB2312" w:hAnsi="楷体" w:hint="eastAsia"/>
          <w:b/>
          <w:sz w:val="32"/>
          <w:szCs w:val="32"/>
        </w:rPr>
        <w:t>五</w:t>
      </w:r>
      <w:r w:rsidRPr="00895D25">
        <w:rPr>
          <w:rFonts w:ascii="楷体_GB2312" w:eastAsia="楷体_GB2312" w:hAnsi="楷体"/>
          <w:b/>
          <w:sz w:val="32"/>
          <w:szCs w:val="32"/>
        </w:rPr>
        <w:t>）学校特色</w:t>
      </w:r>
      <w:r w:rsidR="00415E23" w:rsidRPr="00895D25">
        <w:rPr>
          <w:rFonts w:ascii="楷体_GB2312" w:eastAsia="楷体_GB2312" w:hAnsi="楷体"/>
          <w:b/>
          <w:sz w:val="32"/>
          <w:szCs w:val="32"/>
        </w:rPr>
        <w:t>项目</w:t>
      </w:r>
    </w:p>
    <w:p w:rsidR="00C213D2" w:rsidRPr="00895D25" w:rsidRDefault="00415E23" w:rsidP="002B35F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1</w:t>
      </w:r>
      <w:r w:rsidRPr="00895D25">
        <w:rPr>
          <w:rFonts w:ascii="仿宋_GB2312" w:eastAsia="仿宋_GB2312" w:hAnsi="仿宋"/>
          <w:sz w:val="32"/>
          <w:szCs w:val="32"/>
        </w:rPr>
        <w:t>.</w:t>
      </w:r>
      <w:r w:rsidR="00F86B17" w:rsidRPr="00895D25">
        <w:rPr>
          <w:rFonts w:ascii="仿宋_GB2312" w:eastAsia="仿宋_GB2312" w:hAnsi="仿宋"/>
          <w:sz w:val="32"/>
          <w:szCs w:val="32"/>
        </w:rPr>
        <w:t>发展内容</w:t>
      </w:r>
    </w:p>
    <w:p w:rsidR="00817FC7" w:rsidRPr="00895D25" w:rsidRDefault="00817FC7"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进一步凸显“以人为本，尊重个性，发展特长”的办学特色，深化教育教学改革。一方面，提升全体师生的素质，尊重学生的主体性，关注学生的个性发展、长远发展，促进学生的多元成长、多样成长；另一方面，从“质”上深化教育内涵，使教育向规范化、精细化发展,从而建设特色文化校园，打造特色品牌学校，</w:t>
      </w:r>
      <w:r w:rsidRPr="00895D25">
        <w:rPr>
          <w:rFonts w:ascii="仿宋_GB2312" w:eastAsia="仿宋_GB2312" w:hAnsi="仿宋"/>
          <w:sz w:val="32"/>
          <w:szCs w:val="32"/>
        </w:rPr>
        <w:t xml:space="preserve"> </w:t>
      </w:r>
      <w:r w:rsidRPr="00895D25">
        <w:rPr>
          <w:rFonts w:ascii="仿宋_GB2312" w:eastAsia="仿宋_GB2312" w:hAnsi="仿宋" w:hint="eastAsia"/>
          <w:sz w:val="32"/>
          <w:szCs w:val="32"/>
        </w:rPr>
        <w:t>提升学校办学品质。</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sz w:val="32"/>
          <w:szCs w:val="32"/>
        </w:rPr>
        <w:t>2.</w:t>
      </w:r>
      <w:r w:rsidRPr="00895D25">
        <w:rPr>
          <w:rFonts w:ascii="仿宋_GB2312" w:eastAsia="仿宋_GB2312" w:hAnsi="仿宋" w:hint="eastAsia"/>
          <w:sz w:val="32"/>
          <w:szCs w:val="32"/>
        </w:rPr>
        <w:t>实施策略</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（1）积极变革“只以分数论英雄”的教学质量观，变注重结果的评价为注重过程的评价，充分发挥评价的激励功能。对教</w:t>
      </w:r>
      <w:r w:rsidRPr="00895D25">
        <w:rPr>
          <w:rFonts w:ascii="仿宋_GB2312" w:eastAsia="仿宋_GB2312" w:hAnsi="仿宋" w:hint="eastAsia"/>
          <w:sz w:val="32"/>
          <w:szCs w:val="32"/>
        </w:rPr>
        <w:lastRenderedPageBreak/>
        <w:t>师的教学质量进行综合评价与考核，以评价为手段，帮助教师总结教学得失，调整教学过程，积极鼓励和表彰不以磨时间求分数，而以好方法、高效率和真诚爱心培养学生良好素质，促进学生健康成长的优秀教师。杜绝题海战术，切实减轻了学生负担；建设生机盎然、充满智慧、师生和谐的高效课堂，使课堂成为学生主动学习、合作学习、探究学习的乐园。</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（2）通过艺术节、体育节、科学节，每年都让同学们玩在其中，学在其中，并在地市级比赛中玩出成绩。学校充分拓展</w:t>
      </w:r>
      <w:r w:rsidR="005F074D">
        <w:rPr>
          <w:rFonts w:ascii="仿宋_GB2312" w:eastAsia="仿宋_GB2312" w:hAnsi="仿宋" w:hint="eastAsia"/>
          <w:sz w:val="32"/>
          <w:szCs w:val="32"/>
        </w:rPr>
        <w:t>学生社会实践活动的空间，带领学生走进高校、革命圣地、历史古迹，开阔</w:t>
      </w:r>
      <w:r w:rsidRPr="00895D25">
        <w:rPr>
          <w:rFonts w:ascii="仿宋_GB2312" w:eastAsia="仿宋_GB2312" w:hAnsi="仿宋" w:hint="eastAsia"/>
          <w:sz w:val="32"/>
          <w:szCs w:val="32"/>
        </w:rPr>
        <w:t>学生的视野，激发学生的学习热情。学校通过学生卫生轮值、暑期学生干部培训等活动在培养学生的自主管理能力方面收到了明显成效。</w:t>
      </w:r>
      <w:r w:rsidR="00817FC7" w:rsidRPr="00895D25">
        <w:rPr>
          <w:rFonts w:ascii="仿宋_GB2312" w:eastAsia="仿宋_GB2312" w:hAnsi="仿宋" w:hint="eastAsia"/>
          <w:sz w:val="32"/>
          <w:szCs w:val="32"/>
        </w:rPr>
        <w:t>让学生会、广播站、通讯社、民乐演奏等学生社团成为校园里的亮丽风景线；</w:t>
      </w:r>
      <w:r w:rsidRPr="00895D25">
        <w:rPr>
          <w:rFonts w:ascii="仿宋_GB2312" w:eastAsia="仿宋_GB2312" w:hAnsi="仿宋" w:hint="eastAsia"/>
          <w:sz w:val="32"/>
          <w:szCs w:val="32"/>
        </w:rPr>
        <w:t>新生入学教育、生命教育、安全教育、主题班会评比、班级文化建设评比、宿舍文化建设评比等活动成为提升学生综合素养的重要阵地。</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（3）</w:t>
      </w:r>
      <w:r w:rsidR="007431A9">
        <w:rPr>
          <w:rFonts w:ascii="仿宋_GB2312" w:eastAsia="仿宋_GB2312" w:hAnsi="仿宋" w:hint="eastAsia"/>
          <w:sz w:val="32"/>
          <w:szCs w:val="32"/>
        </w:rPr>
        <w:t>营造</w:t>
      </w:r>
      <w:r w:rsidRPr="00895D25">
        <w:rPr>
          <w:rFonts w:ascii="仿宋_GB2312" w:eastAsia="仿宋_GB2312" w:hAnsi="仿宋" w:hint="eastAsia"/>
          <w:sz w:val="32"/>
          <w:szCs w:val="32"/>
        </w:rPr>
        <w:t>艺术特色教育的良好氛围，学生的审美能力和艺术素养得到全面提升。学校充分利用艺术教育的有利条件，为学生搭建展</w:t>
      </w:r>
      <w:r w:rsidR="00BE0AF0">
        <w:rPr>
          <w:rFonts w:ascii="仿宋_GB2312" w:eastAsia="仿宋_GB2312" w:hAnsi="仿宋" w:hint="eastAsia"/>
          <w:sz w:val="32"/>
          <w:szCs w:val="32"/>
        </w:rPr>
        <w:t>示的舞台，提升审美能力和艺术素养，积极营造</w:t>
      </w:r>
      <w:r w:rsidRPr="00895D25">
        <w:rPr>
          <w:rFonts w:ascii="仿宋_GB2312" w:eastAsia="仿宋_GB2312" w:hAnsi="仿宋" w:hint="eastAsia"/>
          <w:sz w:val="32"/>
          <w:szCs w:val="32"/>
        </w:rPr>
        <w:t>健康、高雅的文化艺术氛围，提升学校的文化内涵。艺术教学中能因材施教，积极组织有兴趣爱好、艺术专长学生参加各种艺术兴趣小组，参与各级各类艺术展演，让学生的才华得到充分展示。充分发挥社团的作用，开展艺术活动，提高指导教师的业务水平。学</w:t>
      </w:r>
      <w:r w:rsidRPr="00895D25">
        <w:rPr>
          <w:rFonts w:ascii="仿宋_GB2312" w:eastAsia="仿宋_GB2312" w:hAnsi="仿宋" w:hint="eastAsia"/>
          <w:sz w:val="32"/>
          <w:szCs w:val="32"/>
        </w:rPr>
        <w:lastRenderedPageBreak/>
        <w:t>校艺术活动和校园文化建设、社区</w:t>
      </w:r>
      <w:r w:rsidR="00934EC3" w:rsidRPr="00895D25">
        <w:rPr>
          <w:rFonts w:ascii="仿宋_GB2312" w:eastAsia="仿宋_GB2312" w:hAnsi="仿宋" w:hint="eastAsia"/>
          <w:sz w:val="32"/>
          <w:szCs w:val="32"/>
        </w:rPr>
        <w:t>文化建设相结合，面向全体学生，鼓励学生积极参与，大胆表现和创造</w:t>
      </w:r>
      <w:r w:rsidRPr="00895D25">
        <w:rPr>
          <w:rFonts w:ascii="仿宋_GB2312" w:eastAsia="仿宋_GB2312" w:hAnsi="仿宋" w:hint="eastAsia"/>
          <w:sz w:val="32"/>
          <w:szCs w:val="32"/>
        </w:rPr>
        <w:t>。争取社会各界和家长的支持，积极参加有关艺术教育方面的比赛、演出、展览等活动，为学生健康成长创造良好的社会文化环境。</w:t>
      </w:r>
    </w:p>
    <w:p w:rsidR="00817FC7" w:rsidRPr="00895D25" w:rsidRDefault="00817FC7" w:rsidP="00895D25">
      <w:pPr>
        <w:spacing w:line="560" w:lineRule="exact"/>
        <w:jc w:val="center"/>
        <w:rPr>
          <w:rFonts w:ascii="黑体" w:eastAsia="黑体" w:hAnsi="黑体"/>
          <w:sz w:val="32"/>
          <w:szCs w:val="32"/>
        </w:rPr>
      </w:pPr>
      <w:r w:rsidRPr="00895D25">
        <w:rPr>
          <w:rFonts w:ascii="黑体" w:eastAsia="黑体" w:hAnsi="黑体" w:hint="eastAsia"/>
          <w:sz w:val="32"/>
          <w:szCs w:val="32"/>
        </w:rPr>
        <w:t>第四部分</w:t>
      </w:r>
      <w:r w:rsidRPr="00895D25">
        <w:rPr>
          <w:rFonts w:ascii="黑体" w:eastAsia="黑体" w:hAnsi="黑体"/>
          <w:sz w:val="32"/>
          <w:szCs w:val="32"/>
        </w:rPr>
        <w:t xml:space="preserve">  </w:t>
      </w:r>
      <w:r w:rsidRPr="00895D25">
        <w:rPr>
          <w:rFonts w:ascii="黑体" w:eastAsia="黑体" w:hAnsi="黑体" w:hint="eastAsia"/>
          <w:sz w:val="32"/>
          <w:szCs w:val="32"/>
        </w:rPr>
        <w:t>跟踪机制与评价策略</w:t>
      </w:r>
    </w:p>
    <w:p w:rsidR="00817FC7" w:rsidRPr="00895D25" w:rsidRDefault="00817FC7"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学校成立以校长为组长的自评工作领导小组，组织中层干部、教师、学生、家长和社会代表等，制定计划并实施各层面的跟踪评价工作。</w:t>
      </w:r>
    </w:p>
    <w:p w:rsidR="00817FC7" w:rsidRPr="00895D25" w:rsidRDefault="00817FC7"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学校自评工作由评价工作领导小组组织开展，每学期组织自评小组成员按照《金坛区第五轮学校主动发展总结性评估表》的各项要求逐项进行，逐级开展学校自评工作。具体方式程序如下：</w:t>
      </w:r>
    </w:p>
    <w:p w:rsidR="00817FC7" w:rsidRPr="00895D25" w:rsidRDefault="00817FC7" w:rsidP="00895D2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一、学生评价</w:t>
      </w:r>
    </w:p>
    <w:p w:rsidR="00817FC7" w:rsidRPr="00895D25" w:rsidRDefault="00817FC7"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学生评价工作由学生自评和他评（同学评价、家长评价、科任教师评价）两部分构成基础性评价。班主任教师在学生自评和互评的基础上进行综合评价，确定评价等级。</w:t>
      </w:r>
    </w:p>
    <w:p w:rsidR="00817FC7" w:rsidRPr="00895D25" w:rsidRDefault="00817FC7" w:rsidP="00895D2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二、教师评价</w:t>
      </w:r>
    </w:p>
    <w:p w:rsidR="00817FC7" w:rsidRPr="00895D25" w:rsidRDefault="00817FC7"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教师评价工作由教师自评和他评（学生评价、家长评价、教师互评）两部分构成基础性评价。学校自评工作领导小组在教师自评和他评基础上对每个教师的岗位工作进行综合评定，确定评价等级。</w:t>
      </w:r>
    </w:p>
    <w:p w:rsidR="00817FC7" w:rsidRPr="00895D25" w:rsidRDefault="00817FC7" w:rsidP="00895D2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三、校长评价</w:t>
      </w:r>
    </w:p>
    <w:p w:rsidR="00817FC7" w:rsidRPr="00895D25" w:rsidRDefault="00817FC7"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校长评价工作由校长自评和他评（教育局评价、教师评价、</w:t>
      </w:r>
      <w:r w:rsidRPr="00895D25">
        <w:rPr>
          <w:rFonts w:ascii="仿宋_GB2312" w:eastAsia="仿宋_GB2312" w:hAnsi="仿宋" w:hint="eastAsia"/>
          <w:sz w:val="32"/>
          <w:szCs w:val="32"/>
        </w:rPr>
        <w:lastRenderedPageBreak/>
        <w:t>家长评价、社会代表评价）两部分构成，全面反馈校长的管理工作。</w:t>
      </w:r>
    </w:p>
    <w:p w:rsidR="00817FC7" w:rsidRPr="00895D25" w:rsidRDefault="00817FC7" w:rsidP="00895D2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四、学校工作评价</w:t>
      </w:r>
    </w:p>
    <w:p w:rsidR="00817FC7" w:rsidRPr="00895D25" w:rsidRDefault="00817FC7"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学校工作自评由教师、学生代表、家长代表、社会人士代表四部分构成基础性评价，学校自评工作领导小组在此基础上确定学校工作评价等级。</w:t>
      </w:r>
    </w:p>
    <w:p w:rsidR="00817FC7" w:rsidRPr="00895D25" w:rsidRDefault="00817FC7"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sz w:val="32"/>
          <w:szCs w:val="32"/>
        </w:rPr>
        <w:t>1</w:t>
      </w:r>
      <w:r w:rsidRPr="00895D25">
        <w:rPr>
          <w:rFonts w:ascii="仿宋_GB2312" w:eastAsia="仿宋_GB2312" w:hAnsi="仿宋" w:hint="eastAsia"/>
          <w:sz w:val="32"/>
          <w:szCs w:val="32"/>
        </w:rPr>
        <w:t>．自评工作要坚持客观、真实、有效的原则，全面反馈师生和学校工作状况。为学校下一步工作提供改进建议，做到坚持标准，实事求是。</w:t>
      </w:r>
    </w:p>
    <w:p w:rsidR="00817FC7" w:rsidRPr="00895D25" w:rsidRDefault="00817FC7"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sz w:val="32"/>
          <w:szCs w:val="32"/>
        </w:rPr>
        <w:t>2</w:t>
      </w:r>
      <w:r w:rsidRPr="00895D25">
        <w:rPr>
          <w:rFonts w:ascii="仿宋_GB2312" w:eastAsia="仿宋_GB2312" w:hAnsi="仿宋" w:hint="eastAsia"/>
          <w:sz w:val="32"/>
          <w:szCs w:val="32"/>
        </w:rPr>
        <w:t>．学校评价工作领导小组要在各项评价反馈信息的基础上，认真分析学校工作的成绩与不足，运用评价工作的反馈结果，制订好下</w:t>
      </w:r>
      <w:r w:rsidR="005F074D">
        <w:rPr>
          <w:rFonts w:ascii="仿宋_GB2312" w:eastAsia="仿宋_GB2312" w:hAnsi="仿宋" w:hint="eastAsia"/>
          <w:sz w:val="32"/>
          <w:szCs w:val="32"/>
        </w:rPr>
        <w:t>一</w:t>
      </w:r>
      <w:r w:rsidRPr="00895D25">
        <w:rPr>
          <w:rFonts w:ascii="仿宋_GB2312" w:eastAsia="仿宋_GB2312" w:hAnsi="仿宋" w:hint="eastAsia"/>
          <w:sz w:val="32"/>
          <w:szCs w:val="32"/>
        </w:rPr>
        <w:t>步工作的改进措施。</w:t>
      </w:r>
    </w:p>
    <w:p w:rsidR="00817FC7" w:rsidRPr="00895D25" w:rsidRDefault="00817FC7"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sz w:val="32"/>
          <w:szCs w:val="32"/>
        </w:rPr>
        <w:t>3</w:t>
      </w:r>
      <w:r w:rsidRPr="00895D25">
        <w:rPr>
          <w:rFonts w:ascii="仿宋_GB2312" w:eastAsia="仿宋_GB2312" w:hAnsi="仿宋" w:hint="eastAsia"/>
          <w:sz w:val="32"/>
          <w:szCs w:val="32"/>
        </w:rPr>
        <w:t>．评价的过程性材料要严格归档，以备查用，任何人不得私自涂改。</w:t>
      </w:r>
    </w:p>
    <w:p w:rsidR="00C213D2" w:rsidRPr="00895D25" w:rsidRDefault="00D266F6" w:rsidP="00895D25">
      <w:pPr>
        <w:spacing w:line="560" w:lineRule="exact"/>
        <w:jc w:val="center"/>
        <w:rPr>
          <w:rFonts w:ascii="黑体" w:eastAsia="黑体" w:hAnsi="黑体"/>
          <w:sz w:val="32"/>
          <w:szCs w:val="32"/>
        </w:rPr>
      </w:pPr>
      <w:r w:rsidRPr="00895D25">
        <w:rPr>
          <w:rFonts w:ascii="黑体" w:eastAsia="黑体" w:hAnsi="黑体" w:hint="eastAsia"/>
          <w:sz w:val="32"/>
          <w:szCs w:val="32"/>
        </w:rPr>
        <w:t>第五</w:t>
      </w:r>
      <w:r w:rsidR="00415E23" w:rsidRPr="00895D25">
        <w:rPr>
          <w:rFonts w:ascii="黑体" w:eastAsia="黑体" w:hAnsi="黑体" w:hint="eastAsia"/>
          <w:sz w:val="32"/>
          <w:szCs w:val="32"/>
        </w:rPr>
        <w:t>部分</w:t>
      </w:r>
      <w:r w:rsidR="00415E23" w:rsidRPr="00895D25">
        <w:rPr>
          <w:rFonts w:ascii="黑体" w:eastAsia="黑体" w:hAnsi="黑体"/>
          <w:sz w:val="32"/>
          <w:szCs w:val="32"/>
        </w:rPr>
        <w:t xml:space="preserve">  </w:t>
      </w:r>
      <w:r w:rsidRPr="00895D25">
        <w:rPr>
          <w:rFonts w:ascii="黑体" w:eastAsia="黑体" w:hAnsi="黑体" w:hint="eastAsia"/>
          <w:sz w:val="32"/>
          <w:szCs w:val="32"/>
        </w:rPr>
        <w:t>组织保障与推进步骤</w:t>
      </w:r>
    </w:p>
    <w:p w:rsidR="00C213D2" w:rsidRPr="00895D25" w:rsidRDefault="00415E23" w:rsidP="00895D25">
      <w:pPr>
        <w:spacing w:line="560" w:lineRule="exact"/>
        <w:ind w:firstLineChars="200" w:firstLine="641"/>
        <w:rPr>
          <w:rFonts w:ascii="仿宋_GB2312" w:eastAsia="仿宋_GB2312" w:hAnsi="仿宋"/>
          <w:sz w:val="32"/>
          <w:szCs w:val="32"/>
        </w:rPr>
      </w:pPr>
      <w:r w:rsidRPr="00895D25">
        <w:rPr>
          <w:rFonts w:ascii="仿宋_GB2312" w:eastAsia="仿宋_GB2312" w:hAnsi="仿宋"/>
          <w:sz w:val="32"/>
          <w:szCs w:val="32"/>
        </w:rPr>
        <w:t>(</w:t>
      </w:r>
      <w:r w:rsidRPr="00895D25">
        <w:rPr>
          <w:rFonts w:ascii="仿宋_GB2312" w:eastAsia="仿宋_GB2312" w:hAnsi="仿宋" w:hint="eastAsia"/>
          <w:sz w:val="32"/>
          <w:szCs w:val="32"/>
        </w:rPr>
        <w:t>一</w:t>
      </w:r>
      <w:r w:rsidRPr="00895D25">
        <w:rPr>
          <w:rFonts w:ascii="仿宋_GB2312" w:eastAsia="仿宋_GB2312" w:hAnsi="仿宋"/>
          <w:sz w:val="32"/>
          <w:szCs w:val="32"/>
        </w:rPr>
        <w:t>)</w:t>
      </w:r>
      <w:r w:rsidRPr="00895D25">
        <w:rPr>
          <w:rFonts w:ascii="仿宋_GB2312" w:eastAsia="仿宋_GB2312" w:hAnsi="仿宋" w:hint="eastAsia"/>
          <w:sz w:val="32"/>
          <w:szCs w:val="32"/>
        </w:rPr>
        <w:t>组织保障</w:t>
      </w:r>
    </w:p>
    <w:p w:rsidR="00C213D2" w:rsidRPr="00895D25" w:rsidRDefault="00415E23"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学校成立主动发展实施领导小组，审时度势，自加压力，乘势而上，增强主动发展的内驱力。及早规划，提前准备，紧紧依托金坛区委区政府、上级主管部门、家长及社会各界的关心和支持，为学校营造良好的发展氛围，并自觉接受社会监督，确保各项工作规范开展，稳步推进，高效落实。充分发挥学校教代会的作用，健全学校主动发展监督领导小组机制，监督校行政实施规</w:t>
      </w:r>
      <w:r w:rsidRPr="00895D25">
        <w:rPr>
          <w:rFonts w:ascii="仿宋_GB2312" w:eastAsia="仿宋_GB2312" w:hAnsi="仿宋" w:hint="eastAsia"/>
          <w:sz w:val="32"/>
          <w:szCs w:val="32"/>
        </w:rPr>
        <w:lastRenderedPageBreak/>
        <w:t>划的进程，同时对规划的执行情况定期和不定期地进行评议，规划实施过程中出现偏差时应督促其立即纠偏或整改</w:t>
      </w:r>
      <w:r w:rsidRPr="00895D25">
        <w:rPr>
          <w:rFonts w:ascii="仿宋_GB2312" w:eastAsia="仿宋_GB2312" w:hAnsi="仿宋"/>
          <w:sz w:val="32"/>
          <w:szCs w:val="32"/>
        </w:rPr>
        <w:t>,</w:t>
      </w:r>
      <w:r w:rsidRPr="00895D25">
        <w:rPr>
          <w:rFonts w:ascii="仿宋_GB2312" w:eastAsia="仿宋_GB2312" w:hAnsi="仿宋" w:hint="eastAsia"/>
          <w:sz w:val="32"/>
          <w:szCs w:val="32"/>
        </w:rPr>
        <w:t>并把评议情况及时反馈给有关部门。</w:t>
      </w:r>
    </w:p>
    <w:p w:rsidR="00D266F6" w:rsidRPr="00895D25" w:rsidRDefault="00D266F6" w:rsidP="00992E45">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积极争取上级主管部门在政策上、财力上对学校的支持与投入。多措并举，争取社会各界对学校发展的支持，确保发展规划的顺利实施与完成。合理运用办学资金，开源节流，把学校有限的经费更多地投向教师继续教育、校本课程开发和学校特色创建上，为学校可持续发展提供物质保障。</w:t>
      </w:r>
    </w:p>
    <w:p w:rsidR="00C213D2" w:rsidRPr="00895D25" w:rsidRDefault="00415E23" w:rsidP="00895D25">
      <w:pPr>
        <w:spacing w:line="560" w:lineRule="exact"/>
        <w:ind w:firstLineChars="200" w:firstLine="641"/>
        <w:rPr>
          <w:rFonts w:ascii="仿宋_GB2312" w:eastAsia="仿宋_GB2312" w:hAnsi="仿宋"/>
          <w:sz w:val="32"/>
          <w:szCs w:val="32"/>
        </w:rPr>
      </w:pPr>
      <w:r w:rsidRPr="00895D25">
        <w:rPr>
          <w:rFonts w:ascii="仿宋_GB2312" w:eastAsia="仿宋_GB2312" w:hAnsi="仿宋"/>
          <w:sz w:val="32"/>
          <w:szCs w:val="32"/>
        </w:rPr>
        <w:t>(</w:t>
      </w:r>
      <w:r w:rsidRPr="00895D25">
        <w:rPr>
          <w:rFonts w:ascii="仿宋_GB2312" w:eastAsia="仿宋_GB2312" w:hAnsi="仿宋" w:hint="eastAsia"/>
          <w:sz w:val="32"/>
          <w:szCs w:val="32"/>
        </w:rPr>
        <w:t>二</w:t>
      </w:r>
      <w:r w:rsidRPr="00895D25">
        <w:rPr>
          <w:rFonts w:ascii="仿宋_GB2312" w:eastAsia="仿宋_GB2312" w:hAnsi="仿宋"/>
          <w:sz w:val="32"/>
          <w:szCs w:val="32"/>
        </w:rPr>
        <w:t>)</w:t>
      </w:r>
      <w:r w:rsidR="00D266F6" w:rsidRPr="00895D25">
        <w:rPr>
          <w:rFonts w:ascii="仿宋_GB2312" w:eastAsia="仿宋_GB2312" w:hAnsi="仿宋" w:hint="eastAsia"/>
          <w:sz w:val="32"/>
          <w:szCs w:val="32"/>
        </w:rPr>
        <w:t>推进步骤</w:t>
      </w:r>
    </w:p>
    <w:p w:rsidR="00992564" w:rsidRDefault="00992564" w:rsidP="00992564">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第一阶段（2021年9月-202</w:t>
      </w:r>
      <w:r w:rsidRPr="00895D25">
        <w:rPr>
          <w:rFonts w:ascii="仿宋_GB2312" w:eastAsia="仿宋_GB2312" w:hAnsi="仿宋"/>
          <w:sz w:val="32"/>
          <w:szCs w:val="32"/>
        </w:rPr>
        <w:t>2</w:t>
      </w:r>
      <w:r w:rsidRPr="00895D25">
        <w:rPr>
          <w:rFonts w:ascii="仿宋_GB2312" w:eastAsia="仿宋_GB2312" w:hAnsi="仿宋" w:hint="eastAsia"/>
          <w:sz w:val="32"/>
          <w:szCs w:val="32"/>
        </w:rPr>
        <w:t>年</w:t>
      </w:r>
      <w:r w:rsidRPr="00895D25">
        <w:rPr>
          <w:rFonts w:ascii="仿宋_GB2312" w:eastAsia="仿宋_GB2312" w:hAnsi="仿宋"/>
          <w:sz w:val="32"/>
          <w:szCs w:val="32"/>
        </w:rPr>
        <w:t>8</w:t>
      </w:r>
      <w:r w:rsidRPr="00895D25">
        <w:rPr>
          <w:rFonts w:ascii="仿宋_GB2312" w:eastAsia="仿宋_GB2312" w:hAnsi="仿宋" w:hint="eastAsia"/>
          <w:sz w:val="32"/>
          <w:szCs w:val="32"/>
        </w:rPr>
        <w:t>月）：规范探索阶段。校长室、党委将学校第五轮主动发展规</w:t>
      </w:r>
      <w:r>
        <w:rPr>
          <w:rFonts w:ascii="仿宋_GB2312" w:eastAsia="仿宋_GB2312" w:hAnsi="仿宋" w:hint="eastAsia"/>
          <w:sz w:val="32"/>
          <w:szCs w:val="32"/>
        </w:rPr>
        <w:t>划中的具体目标和主要工作分解到各部门、处室，实行专人分工负责制。</w:t>
      </w:r>
      <w:r w:rsidRPr="00895D25">
        <w:rPr>
          <w:rFonts w:ascii="仿宋_GB2312" w:eastAsia="仿宋_GB2312" w:hAnsi="仿宋" w:hint="eastAsia"/>
          <w:sz w:val="32"/>
          <w:szCs w:val="32"/>
        </w:rPr>
        <w:t>根据金坛区委教育综合改革精神，由校长办公室负责协调，邀请有关领导、专家和教师代表进行论证，研究起草规划文本，按要求制订分阶段计划措施和实施办法。</w:t>
      </w:r>
      <w:r w:rsidRPr="00895D25">
        <w:rPr>
          <w:rFonts w:ascii="仿宋_GB2312" w:eastAsia="仿宋_GB2312" w:hAnsi="仿宋"/>
          <w:sz w:val="32"/>
          <w:szCs w:val="32"/>
        </w:rPr>
        <w:t>规划经上级部门</w:t>
      </w:r>
      <w:r w:rsidRPr="00895D25">
        <w:rPr>
          <w:rFonts w:ascii="仿宋_GB2312" w:eastAsia="仿宋_GB2312" w:hAnsi="仿宋" w:hint="eastAsia"/>
          <w:sz w:val="32"/>
          <w:szCs w:val="32"/>
        </w:rPr>
        <w:t>审议通过后，组织全体教师认真研读本规划，认真学习有关文件文献，把学校的办学理念和办学方向融入全体教职工的思想。根据规划在文化建设项目、课程教学项目、教师发展项目、学生发展项目、学校特色项目的具体发展内容与实施策略，组织教师逐步付诸行动。</w:t>
      </w:r>
    </w:p>
    <w:p w:rsidR="00992564" w:rsidRPr="00895D25" w:rsidRDefault="00992564" w:rsidP="00992564">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第二阶段（2022年</w:t>
      </w:r>
      <w:r w:rsidRPr="00895D25">
        <w:rPr>
          <w:rFonts w:ascii="仿宋_GB2312" w:eastAsia="仿宋_GB2312" w:hAnsi="仿宋"/>
          <w:sz w:val="32"/>
          <w:szCs w:val="32"/>
        </w:rPr>
        <w:t>9</w:t>
      </w:r>
      <w:r w:rsidRPr="00895D25">
        <w:rPr>
          <w:rFonts w:ascii="仿宋_GB2312" w:eastAsia="仿宋_GB2312" w:hAnsi="仿宋" w:hint="eastAsia"/>
          <w:sz w:val="32"/>
          <w:szCs w:val="32"/>
        </w:rPr>
        <w:t>月-2023年</w:t>
      </w:r>
      <w:r w:rsidRPr="00895D25">
        <w:rPr>
          <w:rFonts w:ascii="仿宋_GB2312" w:eastAsia="仿宋_GB2312" w:hAnsi="仿宋"/>
          <w:sz w:val="32"/>
          <w:szCs w:val="32"/>
        </w:rPr>
        <w:t>8</w:t>
      </w:r>
      <w:r w:rsidRPr="00895D25">
        <w:rPr>
          <w:rFonts w:ascii="仿宋_GB2312" w:eastAsia="仿宋_GB2312" w:hAnsi="仿宋" w:hint="eastAsia"/>
          <w:sz w:val="32"/>
          <w:szCs w:val="32"/>
        </w:rPr>
        <w:t>月）：全面实施阶段。依据规划和各具体实施方案，切实开展教育教学的改革与创新。营造良好的教研学术氛围；加强教师素养提升的全方位校本培训。</w:t>
      </w:r>
      <w:r w:rsidRPr="00895D25">
        <w:rPr>
          <w:rFonts w:ascii="仿宋_GB2312" w:eastAsia="仿宋_GB2312" w:hAnsi="仿宋" w:hint="eastAsia"/>
          <w:sz w:val="32"/>
          <w:szCs w:val="32"/>
        </w:rPr>
        <w:lastRenderedPageBreak/>
        <w:t>邀请专家论证和指导学校课程体系的构架和完善的过程，发挥各级骨干教师的带头作用，实施对骨干教师的分层</w:t>
      </w:r>
      <w:r w:rsidR="00BE0AF0">
        <w:rPr>
          <w:rFonts w:ascii="仿宋_GB2312" w:eastAsia="仿宋_GB2312" w:hAnsi="仿宋" w:hint="eastAsia"/>
          <w:sz w:val="32"/>
          <w:szCs w:val="32"/>
        </w:rPr>
        <w:t>培养，打造优质团队，推出优秀力量，打造骨干教师。开展学生学科素养</w:t>
      </w:r>
      <w:r w:rsidRPr="00895D25">
        <w:rPr>
          <w:rFonts w:ascii="仿宋_GB2312" w:eastAsia="仿宋_GB2312" w:hAnsi="仿宋" w:hint="eastAsia"/>
          <w:sz w:val="32"/>
          <w:szCs w:val="32"/>
        </w:rPr>
        <w:t>展示活动和教师教育教学风格展示活动。</w:t>
      </w:r>
      <w:r w:rsidRPr="00895D25">
        <w:rPr>
          <w:rFonts w:ascii="仿宋_GB2312" w:eastAsia="仿宋_GB2312" w:hAnsi="仿宋"/>
          <w:sz w:val="32"/>
          <w:szCs w:val="32"/>
        </w:rPr>
        <w:t> </w:t>
      </w:r>
    </w:p>
    <w:p w:rsidR="00992564" w:rsidRPr="00895D25" w:rsidRDefault="00992564" w:rsidP="00992564">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第三阶段（202</w:t>
      </w:r>
      <w:r w:rsidRPr="00895D25">
        <w:rPr>
          <w:rFonts w:ascii="仿宋_GB2312" w:eastAsia="仿宋_GB2312" w:hAnsi="仿宋"/>
          <w:sz w:val="32"/>
          <w:szCs w:val="32"/>
        </w:rPr>
        <w:t>3</w:t>
      </w:r>
      <w:r w:rsidRPr="00895D25">
        <w:rPr>
          <w:rFonts w:ascii="仿宋_GB2312" w:eastAsia="仿宋_GB2312" w:hAnsi="仿宋" w:hint="eastAsia"/>
          <w:sz w:val="32"/>
          <w:szCs w:val="32"/>
        </w:rPr>
        <w:t>年</w:t>
      </w:r>
      <w:r w:rsidRPr="00895D25">
        <w:rPr>
          <w:rFonts w:ascii="仿宋_GB2312" w:eastAsia="仿宋_GB2312" w:hAnsi="仿宋"/>
          <w:sz w:val="32"/>
          <w:szCs w:val="32"/>
        </w:rPr>
        <w:t>9</w:t>
      </w:r>
      <w:r w:rsidRPr="00895D25">
        <w:rPr>
          <w:rFonts w:ascii="仿宋_GB2312" w:eastAsia="仿宋_GB2312" w:hAnsi="仿宋" w:hint="eastAsia"/>
          <w:sz w:val="32"/>
          <w:szCs w:val="32"/>
        </w:rPr>
        <w:t>月-2024年8月）：深层推进阶段。全面完成规划确定的各项目标任务，并在若干领域有新的思路，新的突破。形成较为完善的管理体系和课程体系，建立校本培训的长效机制，优化管理团队，提高管理效能，促进师生的全面发展，初步形成学校特色。</w:t>
      </w:r>
    </w:p>
    <w:p w:rsidR="00992564" w:rsidRPr="00895D25" w:rsidRDefault="00992564" w:rsidP="00992564">
      <w:pPr>
        <w:spacing w:line="560" w:lineRule="exact"/>
        <w:ind w:firstLineChars="200" w:firstLine="641"/>
        <w:rPr>
          <w:rFonts w:ascii="仿宋_GB2312" w:eastAsia="仿宋_GB2312" w:hAnsi="仿宋"/>
          <w:sz w:val="32"/>
          <w:szCs w:val="32"/>
        </w:rPr>
      </w:pPr>
      <w:r w:rsidRPr="00895D25">
        <w:rPr>
          <w:rFonts w:ascii="仿宋_GB2312" w:eastAsia="仿宋_GB2312" w:hAnsi="仿宋" w:hint="eastAsia"/>
          <w:sz w:val="32"/>
          <w:szCs w:val="32"/>
        </w:rPr>
        <w:t>2024年9月，对三年主动发展规划实施过程、成果经验进行全面分析总结，明确专人撰写学校自评工作报告，报告应包括工作成绩、经验、特色，存在的薄弱环节与问题。在此基础上研究制定新一轮发展规划。</w:t>
      </w:r>
    </w:p>
    <w:p w:rsidR="00D266F6" w:rsidRPr="00C14465" w:rsidRDefault="00197DE0" w:rsidP="00895D25">
      <w:pPr>
        <w:spacing w:line="560" w:lineRule="exact"/>
        <w:jc w:val="center"/>
        <w:rPr>
          <w:rFonts w:ascii="黑体" w:eastAsia="黑体" w:hAnsi="黑体"/>
          <w:sz w:val="32"/>
          <w:szCs w:val="32"/>
        </w:rPr>
      </w:pPr>
      <w:r w:rsidRPr="00895D25">
        <w:rPr>
          <w:rFonts w:ascii="黑体" w:eastAsia="黑体" w:hAnsi="黑体" w:hint="eastAsia"/>
          <w:sz w:val="32"/>
          <w:szCs w:val="32"/>
        </w:rPr>
        <w:t>第六部分</w:t>
      </w:r>
      <w:r w:rsidRPr="00895D25">
        <w:rPr>
          <w:rFonts w:ascii="黑体" w:eastAsia="黑体" w:hAnsi="黑体"/>
          <w:sz w:val="32"/>
          <w:szCs w:val="32"/>
        </w:rPr>
        <w:t xml:space="preserve">  规划实施</w:t>
      </w:r>
      <w:r w:rsidRPr="00895D25">
        <w:rPr>
          <w:rFonts w:ascii="黑体" w:eastAsia="黑体" w:hAnsi="黑体" w:hint="eastAsia"/>
          <w:sz w:val="32"/>
          <w:szCs w:val="32"/>
        </w:rPr>
        <w:t>任务清单</w:t>
      </w:r>
      <w:r w:rsidR="00C14465">
        <w:rPr>
          <w:rFonts w:ascii="黑体" w:eastAsia="黑体" w:hAnsi="黑体" w:hint="eastAsia"/>
          <w:sz w:val="32"/>
          <w:szCs w:val="32"/>
        </w:rPr>
        <w:t>(</w:t>
      </w:r>
      <w:r w:rsidR="00C14465">
        <w:rPr>
          <w:rFonts w:ascii="黑体" w:eastAsia="黑体" w:hAnsi="黑体"/>
          <w:sz w:val="32"/>
          <w:szCs w:val="32"/>
        </w:rPr>
        <w:t>分学年度</w:t>
      </w:r>
      <w:r w:rsidR="00C14465">
        <w:rPr>
          <w:rFonts w:ascii="黑体" w:eastAsia="黑体" w:hAnsi="黑体" w:hint="eastAsia"/>
          <w:sz w:val="32"/>
          <w:szCs w:val="32"/>
        </w:rPr>
        <w:t>)</w:t>
      </w:r>
    </w:p>
    <w:p w:rsidR="007119AE" w:rsidRDefault="007119AE" w:rsidP="007119AE">
      <w:pPr>
        <w:jc w:val="center"/>
        <w:rPr>
          <w:rFonts w:ascii="宋体" w:hAnsi="宋体"/>
          <w:sz w:val="30"/>
          <w:szCs w:val="30"/>
        </w:rPr>
      </w:pPr>
      <w:r w:rsidRPr="0057001E">
        <w:rPr>
          <w:rFonts w:ascii="宋体" w:hAnsi="宋体" w:hint="eastAsia"/>
          <w:sz w:val="30"/>
          <w:szCs w:val="30"/>
        </w:rPr>
        <w:t>（一）2</w:t>
      </w:r>
      <w:r w:rsidRPr="0057001E">
        <w:rPr>
          <w:rFonts w:ascii="宋体" w:hAnsi="宋体"/>
          <w:sz w:val="30"/>
          <w:szCs w:val="30"/>
        </w:rPr>
        <w:t>021—2022学年</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428"/>
        <w:gridCol w:w="3969"/>
        <w:gridCol w:w="1684"/>
      </w:tblGrid>
      <w:tr w:rsidR="007119AE" w:rsidTr="007119AE">
        <w:trPr>
          <w:trHeight w:val="1408"/>
        </w:trPr>
        <w:tc>
          <w:tcPr>
            <w:tcW w:w="959" w:type="dxa"/>
            <w:vAlign w:val="center"/>
          </w:tcPr>
          <w:p w:rsidR="007119AE" w:rsidRDefault="007119AE" w:rsidP="007119AE">
            <w:pPr>
              <w:widowControl/>
              <w:spacing w:line="360" w:lineRule="exact"/>
              <w:jc w:val="center"/>
              <w:rPr>
                <w:rFonts w:ascii="仿宋_GB2312" w:eastAsia="仿宋_GB2312" w:hAnsi="仿宋" w:cs="宋体"/>
                <w:b/>
                <w:color w:val="000000"/>
                <w:kern w:val="0"/>
                <w:sz w:val="28"/>
                <w:szCs w:val="28"/>
              </w:rPr>
            </w:pPr>
            <w:r>
              <w:rPr>
                <w:rFonts w:ascii="仿宋_GB2312" w:eastAsia="仿宋_GB2312" w:hAnsi="仿宋" w:cs="宋体" w:hint="eastAsia"/>
                <w:b/>
                <w:color w:val="000000"/>
                <w:kern w:val="0"/>
                <w:sz w:val="28"/>
                <w:szCs w:val="28"/>
              </w:rPr>
              <w:t>项目名称</w:t>
            </w:r>
          </w:p>
        </w:tc>
        <w:tc>
          <w:tcPr>
            <w:tcW w:w="2428" w:type="dxa"/>
            <w:vAlign w:val="center"/>
          </w:tcPr>
          <w:p w:rsidR="007119AE" w:rsidRDefault="007119AE" w:rsidP="007119AE">
            <w:pPr>
              <w:widowControl/>
              <w:spacing w:line="360" w:lineRule="exact"/>
              <w:jc w:val="center"/>
              <w:rPr>
                <w:rFonts w:ascii="仿宋_GB2312" w:eastAsia="仿宋_GB2312" w:hAnsi="仿宋" w:cs="宋体"/>
                <w:b/>
                <w:color w:val="000000"/>
                <w:kern w:val="0"/>
                <w:sz w:val="28"/>
                <w:szCs w:val="28"/>
              </w:rPr>
            </w:pPr>
            <w:r>
              <w:rPr>
                <w:rFonts w:ascii="仿宋_GB2312" w:eastAsia="仿宋_GB2312" w:hAnsi="仿宋" w:cs="宋体" w:hint="eastAsia"/>
                <w:b/>
                <w:color w:val="000000"/>
                <w:kern w:val="0"/>
                <w:sz w:val="28"/>
                <w:szCs w:val="28"/>
              </w:rPr>
              <w:t>年度目标</w:t>
            </w:r>
          </w:p>
        </w:tc>
        <w:tc>
          <w:tcPr>
            <w:tcW w:w="3969" w:type="dxa"/>
            <w:vAlign w:val="center"/>
          </w:tcPr>
          <w:p w:rsidR="007119AE" w:rsidRDefault="007119AE" w:rsidP="007119AE">
            <w:pPr>
              <w:widowControl/>
              <w:spacing w:line="360" w:lineRule="exact"/>
              <w:jc w:val="center"/>
              <w:rPr>
                <w:rFonts w:ascii="仿宋_GB2312" w:eastAsia="仿宋_GB2312" w:hAnsi="仿宋" w:cs="宋体"/>
                <w:b/>
                <w:color w:val="000000"/>
                <w:kern w:val="0"/>
                <w:sz w:val="28"/>
                <w:szCs w:val="28"/>
              </w:rPr>
            </w:pPr>
            <w:r>
              <w:rPr>
                <w:rFonts w:ascii="仿宋_GB2312" w:eastAsia="仿宋_GB2312" w:hAnsi="仿宋" w:cs="宋体" w:hint="eastAsia"/>
                <w:b/>
                <w:color w:val="000000"/>
                <w:kern w:val="0"/>
                <w:sz w:val="28"/>
                <w:szCs w:val="28"/>
              </w:rPr>
              <w:t>年度任务</w:t>
            </w:r>
          </w:p>
        </w:tc>
        <w:tc>
          <w:tcPr>
            <w:tcW w:w="1684" w:type="dxa"/>
            <w:vAlign w:val="center"/>
          </w:tcPr>
          <w:p w:rsidR="007119AE" w:rsidRDefault="007119AE" w:rsidP="007119AE">
            <w:pPr>
              <w:widowControl/>
              <w:spacing w:line="360" w:lineRule="exact"/>
              <w:jc w:val="center"/>
              <w:rPr>
                <w:rFonts w:ascii="仿宋_GB2312" w:eastAsia="仿宋_GB2312" w:hAnsi="仿宋" w:cs="宋体"/>
                <w:b/>
                <w:color w:val="000000"/>
                <w:kern w:val="0"/>
                <w:sz w:val="28"/>
                <w:szCs w:val="28"/>
              </w:rPr>
            </w:pPr>
            <w:r>
              <w:rPr>
                <w:rFonts w:ascii="仿宋_GB2312" w:eastAsia="仿宋_GB2312" w:hAnsi="仿宋" w:cs="宋体" w:hint="eastAsia"/>
                <w:b/>
                <w:color w:val="000000"/>
                <w:kern w:val="0"/>
                <w:sz w:val="28"/>
                <w:szCs w:val="28"/>
              </w:rPr>
              <w:t>责任部门</w:t>
            </w:r>
          </w:p>
        </w:tc>
      </w:tr>
      <w:tr w:rsidR="007119AE" w:rsidTr="007119AE">
        <w:trPr>
          <w:trHeight w:val="1296"/>
        </w:trPr>
        <w:tc>
          <w:tcPr>
            <w:tcW w:w="959"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文化建设项目</w:t>
            </w:r>
          </w:p>
        </w:tc>
        <w:tc>
          <w:tcPr>
            <w:tcW w:w="2428"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着力建设特色文化校园，用艺术构筑师生诗意的生活。</w:t>
            </w:r>
          </w:p>
        </w:tc>
        <w:tc>
          <w:tcPr>
            <w:tcW w:w="3969"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从硬件设施、文化氛围、艺术教育等方面着手，着力建设特色文化校园，用艺术构筑师生诗意的生活。</w:t>
            </w:r>
          </w:p>
        </w:tc>
        <w:tc>
          <w:tcPr>
            <w:tcW w:w="1684"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办公室</w:t>
            </w:r>
          </w:p>
        </w:tc>
      </w:tr>
      <w:tr w:rsidR="007119AE" w:rsidTr="007119AE">
        <w:trPr>
          <w:trHeight w:val="543"/>
        </w:trPr>
        <w:tc>
          <w:tcPr>
            <w:tcW w:w="959"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课程发展项目</w:t>
            </w:r>
          </w:p>
        </w:tc>
        <w:tc>
          <w:tcPr>
            <w:tcW w:w="2428"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优化学校现有课程结构体系，进一步丰富学校课程内容，建构有利于学生全面发展</w:t>
            </w:r>
            <w:r w:rsidRPr="007119AE">
              <w:rPr>
                <w:rFonts w:ascii="仿宋_GB2312" w:eastAsia="仿宋_GB2312" w:hAnsi="仿宋" w:hint="eastAsia"/>
                <w:sz w:val="24"/>
                <w:szCs w:val="24"/>
              </w:rPr>
              <w:lastRenderedPageBreak/>
              <w:t>的校本课程体系和课程选择机制， 建立更加科学有效的学校课程评价体系和课程管理机制。</w:t>
            </w:r>
          </w:p>
        </w:tc>
        <w:tc>
          <w:tcPr>
            <w:tcW w:w="3969"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lastRenderedPageBreak/>
              <w:t>1.着手开发学生生涯规划发展指导校本教材；</w:t>
            </w:r>
          </w:p>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2.着手开发劳动教育校本教材；</w:t>
            </w:r>
          </w:p>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3.进一步丰富完善我校音、体、美校</w:t>
            </w:r>
            <w:r w:rsidRPr="007119AE">
              <w:rPr>
                <w:rFonts w:ascii="仿宋_GB2312" w:eastAsia="仿宋_GB2312" w:hAnsi="仿宋" w:hint="eastAsia"/>
                <w:sz w:val="24"/>
                <w:szCs w:val="24"/>
              </w:rPr>
              <w:lastRenderedPageBreak/>
              <w:t>本课程的内容和内涵，打造特色鲜明的艺体校本课程体系；</w:t>
            </w:r>
          </w:p>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4.根据新课程改革的要求，修改并完善我校课程管理机制、课程教学常规管理制度，并逐一有效落实，将常规管理精细化。</w:t>
            </w:r>
          </w:p>
        </w:tc>
        <w:tc>
          <w:tcPr>
            <w:tcW w:w="1684"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lastRenderedPageBreak/>
              <w:t>教务处</w:t>
            </w:r>
          </w:p>
        </w:tc>
      </w:tr>
      <w:tr w:rsidR="007119AE" w:rsidTr="007119AE">
        <w:trPr>
          <w:trHeight w:val="1602"/>
        </w:trPr>
        <w:tc>
          <w:tcPr>
            <w:tcW w:w="959"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教师发展项目</w:t>
            </w:r>
          </w:p>
        </w:tc>
        <w:tc>
          <w:tcPr>
            <w:tcW w:w="2428"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抓好教研组和备课</w:t>
            </w:r>
            <w:r w:rsidR="00BE0AF0">
              <w:rPr>
                <w:rFonts w:ascii="仿宋_GB2312" w:eastAsia="仿宋_GB2312" w:hAnsi="仿宋" w:hint="eastAsia"/>
                <w:sz w:val="24"/>
                <w:szCs w:val="24"/>
              </w:rPr>
              <w:t>组建设，改进集体研修方式，探索基于情境和问题导向的互动式、体验式</w:t>
            </w:r>
            <w:r w:rsidRPr="007119AE">
              <w:rPr>
                <w:rFonts w:ascii="仿宋_GB2312" w:eastAsia="仿宋_GB2312" w:hAnsi="仿宋" w:hint="eastAsia"/>
                <w:sz w:val="24"/>
                <w:szCs w:val="24"/>
              </w:rPr>
              <w:t>教学，促进课堂转型，形成一批特色课堂。</w:t>
            </w:r>
          </w:p>
        </w:tc>
        <w:tc>
          <w:tcPr>
            <w:tcW w:w="3969" w:type="dxa"/>
            <w:vAlign w:val="center"/>
          </w:tcPr>
          <w:p w:rsidR="007119AE" w:rsidRPr="007119AE" w:rsidRDefault="007119AE" w:rsidP="007119AE">
            <w:pPr>
              <w:spacing w:line="360" w:lineRule="exact"/>
              <w:jc w:val="left"/>
              <w:rPr>
                <w:rFonts w:ascii="仿宋_GB2312" w:eastAsia="仿宋_GB2312" w:hAnsi="仿宋"/>
                <w:sz w:val="24"/>
                <w:szCs w:val="24"/>
              </w:rPr>
            </w:pPr>
            <w:r w:rsidRPr="007119AE">
              <w:rPr>
                <w:rFonts w:ascii="仿宋_GB2312" w:eastAsia="仿宋_GB2312" w:hAnsi="仿宋" w:hint="eastAsia"/>
                <w:sz w:val="24"/>
                <w:szCs w:val="24"/>
              </w:rPr>
              <w:t>1.精心设计研修内容，以“大概念”“大单元”“逆向设计”为专题，重点抓好“研读课标、研究教材、研讨教法”等工作；</w:t>
            </w:r>
          </w:p>
          <w:p w:rsidR="007119AE" w:rsidRPr="007119AE" w:rsidRDefault="007119AE" w:rsidP="007119AE">
            <w:pPr>
              <w:spacing w:line="360" w:lineRule="exact"/>
              <w:jc w:val="left"/>
              <w:rPr>
                <w:rFonts w:ascii="仿宋_GB2312" w:eastAsia="仿宋_GB2312" w:hAnsi="仿宋"/>
                <w:sz w:val="24"/>
                <w:szCs w:val="24"/>
              </w:rPr>
            </w:pPr>
            <w:r w:rsidRPr="007119AE">
              <w:rPr>
                <w:rFonts w:ascii="仿宋_GB2312" w:eastAsia="仿宋_GB2312" w:hAnsi="仿宋" w:hint="eastAsia"/>
                <w:sz w:val="24"/>
                <w:szCs w:val="24"/>
              </w:rPr>
              <w:t>2.有效提升教师教科研能力、课堂教学和创新能力，加强学科领军人才培养。</w:t>
            </w:r>
          </w:p>
          <w:p w:rsidR="007119AE" w:rsidRPr="007119AE" w:rsidRDefault="007119AE" w:rsidP="007119AE">
            <w:pPr>
              <w:spacing w:line="360" w:lineRule="exact"/>
              <w:jc w:val="left"/>
              <w:rPr>
                <w:rFonts w:ascii="仿宋_GB2312" w:eastAsia="仿宋_GB2312" w:hAnsi="仿宋"/>
                <w:sz w:val="24"/>
                <w:szCs w:val="24"/>
              </w:rPr>
            </w:pPr>
            <w:r w:rsidRPr="007119AE">
              <w:rPr>
                <w:rFonts w:ascii="仿宋_GB2312" w:eastAsia="仿宋_GB2312" w:hAnsi="仿宋" w:hint="eastAsia"/>
                <w:sz w:val="24"/>
                <w:szCs w:val="24"/>
              </w:rPr>
              <w:t>3.推行网络研修、综合教研，强化校本研修，促进教研课题化，抓实集体教研。</w:t>
            </w:r>
          </w:p>
        </w:tc>
        <w:tc>
          <w:tcPr>
            <w:tcW w:w="1684"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教研处</w:t>
            </w:r>
          </w:p>
        </w:tc>
      </w:tr>
      <w:tr w:rsidR="007119AE" w:rsidTr="007119AE">
        <w:trPr>
          <w:trHeight w:val="1893"/>
        </w:trPr>
        <w:tc>
          <w:tcPr>
            <w:tcW w:w="959"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学生发展项目</w:t>
            </w:r>
          </w:p>
        </w:tc>
        <w:tc>
          <w:tcPr>
            <w:tcW w:w="2428"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加强学生的“五美”品格培育，加强学生劳动教育实践，构建劳动教育校本课程，完善心理健康教育。</w:t>
            </w:r>
          </w:p>
        </w:tc>
        <w:tc>
          <w:tcPr>
            <w:tcW w:w="3969"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1.申报市、区中小学品格提升工程项目，构建以美育德的德育体系；</w:t>
            </w:r>
          </w:p>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2.推进我校劳动教育基地建设；</w:t>
            </w:r>
          </w:p>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3.推进心理咨询室高质量建设。</w:t>
            </w:r>
          </w:p>
        </w:tc>
        <w:tc>
          <w:tcPr>
            <w:tcW w:w="1684"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学生处</w:t>
            </w:r>
          </w:p>
        </w:tc>
      </w:tr>
      <w:tr w:rsidR="007119AE" w:rsidTr="007119AE">
        <w:trPr>
          <w:trHeight w:val="2308"/>
        </w:trPr>
        <w:tc>
          <w:tcPr>
            <w:tcW w:w="959"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学校特色项目</w:t>
            </w:r>
          </w:p>
        </w:tc>
        <w:tc>
          <w:tcPr>
            <w:tcW w:w="2428"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变革“只以分数论英雄”的教学质量观，注重过程评价，充分发挥评价的激励功能。</w:t>
            </w:r>
          </w:p>
        </w:tc>
        <w:tc>
          <w:tcPr>
            <w:tcW w:w="3969"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1.以党建为引领，加强师德师风教育；</w:t>
            </w:r>
          </w:p>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2.对教师的教学质量进行综合评价与考核，以评价为手段，帮助教师总结教学得失，调整教学过程；</w:t>
            </w:r>
          </w:p>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3.建设生机盎然、充满智慧、师生和谐的高效课堂。</w:t>
            </w:r>
          </w:p>
        </w:tc>
        <w:tc>
          <w:tcPr>
            <w:tcW w:w="1684" w:type="dxa"/>
            <w:vAlign w:val="center"/>
          </w:tcPr>
          <w:p w:rsid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办公室</w:t>
            </w:r>
          </w:p>
          <w:p w:rsidR="008F2322" w:rsidRPr="007119AE" w:rsidRDefault="008F2322" w:rsidP="007119AE">
            <w:pPr>
              <w:spacing w:line="360" w:lineRule="exact"/>
              <w:rPr>
                <w:rFonts w:ascii="仿宋_GB2312" w:eastAsia="仿宋_GB2312" w:hAnsi="仿宋"/>
                <w:sz w:val="24"/>
                <w:szCs w:val="24"/>
              </w:rPr>
            </w:pPr>
            <w:r>
              <w:rPr>
                <w:rFonts w:ascii="仿宋_GB2312" w:eastAsia="仿宋_GB2312" w:hAnsi="仿宋"/>
                <w:sz w:val="24"/>
                <w:szCs w:val="24"/>
              </w:rPr>
              <w:t>教务处</w:t>
            </w:r>
          </w:p>
        </w:tc>
      </w:tr>
    </w:tbl>
    <w:p w:rsidR="007119AE" w:rsidRDefault="007119AE" w:rsidP="007119AE">
      <w:pPr>
        <w:jc w:val="center"/>
        <w:rPr>
          <w:rFonts w:ascii="宋体" w:hAnsi="宋体"/>
          <w:sz w:val="30"/>
          <w:szCs w:val="30"/>
        </w:rPr>
      </w:pPr>
      <w:r w:rsidRPr="0057001E">
        <w:rPr>
          <w:rFonts w:ascii="宋体" w:hAnsi="宋体" w:hint="eastAsia"/>
          <w:sz w:val="30"/>
          <w:szCs w:val="30"/>
        </w:rPr>
        <w:t>（</w:t>
      </w:r>
      <w:r>
        <w:rPr>
          <w:rFonts w:ascii="宋体" w:hAnsi="宋体" w:hint="eastAsia"/>
          <w:sz w:val="30"/>
          <w:szCs w:val="30"/>
        </w:rPr>
        <w:t>二</w:t>
      </w:r>
      <w:r w:rsidRPr="0057001E">
        <w:rPr>
          <w:rFonts w:ascii="宋体" w:hAnsi="宋体" w:hint="eastAsia"/>
          <w:sz w:val="30"/>
          <w:szCs w:val="30"/>
        </w:rPr>
        <w:t>）2</w:t>
      </w:r>
      <w:r w:rsidRPr="0057001E">
        <w:rPr>
          <w:rFonts w:ascii="宋体" w:hAnsi="宋体"/>
          <w:sz w:val="30"/>
          <w:szCs w:val="30"/>
        </w:rPr>
        <w:t>02</w:t>
      </w:r>
      <w:r>
        <w:rPr>
          <w:rFonts w:ascii="宋体" w:hAnsi="宋体" w:hint="eastAsia"/>
          <w:sz w:val="30"/>
          <w:szCs w:val="30"/>
        </w:rPr>
        <w:t>2</w:t>
      </w:r>
      <w:r w:rsidRPr="0057001E">
        <w:rPr>
          <w:rFonts w:ascii="宋体" w:hAnsi="宋体"/>
          <w:sz w:val="30"/>
          <w:szCs w:val="30"/>
        </w:rPr>
        <w:t>—202</w:t>
      </w:r>
      <w:r>
        <w:rPr>
          <w:rFonts w:ascii="宋体" w:hAnsi="宋体" w:hint="eastAsia"/>
          <w:sz w:val="30"/>
          <w:szCs w:val="30"/>
        </w:rPr>
        <w:t>3</w:t>
      </w:r>
      <w:r w:rsidRPr="0057001E">
        <w:rPr>
          <w:rFonts w:ascii="宋体" w:hAnsi="宋体"/>
          <w:sz w:val="30"/>
          <w:szCs w:val="30"/>
        </w:rPr>
        <w:t>学年</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428"/>
        <w:gridCol w:w="3969"/>
        <w:gridCol w:w="1684"/>
      </w:tblGrid>
      <w:tr w:rsidR="007119AE" w:rsidTr="00857206">
        <w:trPr>
          <w:trHeight w:val="527"/>
        </w:trPr>
        <w:tc>
          <w:tcPr>
            <w:tcW w:w="959" w:type="dxa"/>
          </w:tcPr>
          <w:p w:rsidR="007119AE" w:rsidRDefault="007119AE" w:rsidP="007119AE">
            <w:pPr>
              <w:widowControl/>
              <w:spacing w:line="360" w:lineRule="exact"/>
              <w:jc w:val="center"/>
              <w:rPr>
                <w:rFonts w:ascii="仿宋_GB2312" w:eastAsia="仿宋_GB2312" w:hAnsi="仿宋" w:cs="宋体"/>
                <w:b/>
                <w:color w:val="000000"/>
                <w:kern w:val="0"/>
                <w:sz w:val="28"/>
                <w:szCs w:val="28"/>
              </w:rPr>
            </w:pPr>
            <w:r>
              <w:rPr>
                <w:rFonts w:ascii="仿宋_GB2312" w:eastAsia="仿宋_GB2312" w:hAnsi="仿宋" w:cs="宋体" w:hint="eastAsia"/>
                <w:b/>
                <w:color w:val="000000"/>
                <w:kern w:val="0"/>
                <w:sz w:val="28"/>
                <w:szCs w:val="28"/>
              </w:rPr>
              <w:t>项目名称</w:t>
            </w:r>
          </w:p>
        </w:tc>
        <w:tc>
          <w:tcPr>
            <w:tcW w:w="2428" w:type="dxa"/>
            <w:vAlign w:val="center"/>
          </w:tcPr>
          <w:p w:rsidR="007119AE" w:rsidRDefault="007119AE" w:rsidP="007119AE">
            <w:pPr>
              <w:widowControl/>
              <w:spacing w:line="360" w:lineRule="exact"/>
              <w:jc w:val="center"/>
              <w:rPr>
                <w:rFonts w:ascii="仿宋_GB2312" w:eastAsia="仿宋_GB2312" w:hAnsi="仿宋" w:cs="宋体"/>
                <w:b/>
                <w:color w:val="000000"/>
                <w:kern w:val="0"/>
                <w:sz w:val="28"/>
                <w:szCs w:val="28"/>
              </w:rPr>
            </w:pPr>
            <w:r>
              <w:rPr>
                <w:rFonts w:ascii="仿宋_GB2312" w:eastAsia="仿宋_GB2312" w:hAnsi="仿宋" w:cs="宋体" w:hint="eastAsia"/>
                <w:b/>
                <w:color w:val="000000"/>
                <w:kern w:val="0"/>
                <w:sz w:val="28"/>
                <w:szCs w:val="28"/>
              </w:rPr>
              <w:t>年度目标</w:t>
            </w:r>
          </w:p>
        </w:tc>
        <w:tc>
          <w:tcPr>
            <w:tcW w:w="3969" w:type="dxa"/>
            <w:vAlign w:val="center"/>
          </w:tcPr>
          <w:p w:rsidR="007119AE" w:rsidRDefault="007119AE" w:rsidP="007119AE">
            <w:pPr>
              <w:widowControl/>
              <w:spacing w:line="360" w:lineRule="exact"/>
              <w:jc w:val="center"/>
              <w:rPr>
                <w:rFonts w:ascii="仿宋_GB2312" w:eastAsia="仿宋_GB2312" w:hAnsi="仿宋" w:cs="宋体"/>
                <w:b/>
                <w:color w:val="000000"/>
                <w:kern w:val="0"/>
                <w:sz w:val="28"/>
                <w:szCs w:val="28"/>
              </w:rPr>
            </w:pPr>
            <w:r>
              <w:rPr>
                <w:rFonts w:ascii="仿宋_GB2312" w:eastAsia="仿宋_GB2312" w:hAnsi="仿宋" w:cs="宋体" w:hint="eastAsia"/>
                <w:b/>
                <w:color w:val="000000"/>
                <w:kern w:val="0"/>
                <w:sz w:val="28"/>
                <w:szCs w:val="28"/>
              </w:rPr>
              <w:t>年度任务</w:t>
            </w:r>
          </w:p>
        </w:tc>
        <w:tc>
          <w:tcPr>
            <w:tcW w:w="1684" w:type="dxa"/>
            <w:vAlign w:val="center"/>
          </w:tcPr>
          <w:p w:rsidR="007119AE" w:rsidRDefault="007119AE" w:rsidP="007119AE">
            <w:pPr>
              <w:widowControl/>
              <w:spacing w:line="360" w:lineRule="exact"/>
              <w:jc w:val="center"/>
              <w:rPr>
                <w:rFonts w:ascii="仿宋_GB2312" w:eastAsia="仿宋_GB2312" w:hAnsi="仿宋" w:cs="宋体"/>
                <w:b/>
                <w:color w:val="000000"/>
                <w:kern w:val="0"/>
                <w:sz w:val="28"/>
                <w:szCs w:val="28"/>
              </w:rPr>
            </w:pPr>
            <w:r>
              <w:rPr>
                <w:rFonts w:ascii="仿宋_GB2312" w:eastAsia="仿宋_GB2312" w:hAnsi="仿宋" w:cs="宋体" w:hint="eastAsia"/>
                <w:b/>
                <w:color w:val="000000"/>
                <w:kern w:val="0"/>
                <w:sz w:val="28"/>
                <w:szCs w:val="28"/>
              </w:rPr>
              <w:t>责任部门</w:t>
            </w:r>
          </w:p>
        </w:tc>
      </w:tr>
      <w:tr w:rsidR="007119AE" w:rsidTr="00857206">
        <w:trPr>
          <w:trHeight w:val="527"/>
        </w:trPr>
        <w:tc>
          <w:tcPr>
            <w:tcW w:w="959"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文化建设项目</w:t>
            </w:r>
          </w:p>
        </w:tc>
        <w:tc>
          <w:tcPr>
            <w:tcW w:w="2428"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着力建设特色文化校园，用艺术构筑师生诗意的生活。组织丰</w:t>
            </w:r>
            <w:r w:rsidRPr="007119AE">
              <w:rPr>
                <w:rFonts w:ascii="仿宋_GB2312" w:eastAsia="仿宋_GB2312" w:hAnsi="仿宋" w:hint="eastAsia"/>
                <w:sz w:val="24"/>
                <w:szCs w:val="24"/>
              </w:rPr>
              <w:lastRenderedPageBreak/>
              <w:t>富多彩的校园文化活动，创设校园文化氛围。</w:t>
            </w:r>
          </w:p>
        </w:tc>
        <w:tc>
          <w:tcPr>
            <w:tcW w:w="3969"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lastRenderedPageBreak/>
              <w:t>1.充分挖掘学校教育的人文内涵，吸收现代学校的办学理念与思想精华，丰富学校精神内涵，增强凝聚力；</w:t>
            </w:r>
          </w:p>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lastRenderedPageBreak/>
              <w:t>2.开展丰富多彩的活动，对学生进行爱国主义教育、社会主义核心价值观教育、公民教育、校情教育等。</w:t>
            </w:r>
          </w:p>
        </w:tc>
        <w:tc>
          <w:tcPr>
            <w:tcW w:w="1684"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lastRenderedPageBreak/>
              <w:t>办公室</w:t>
            </w:r>
          </w:p>
        </w:tc>
      </w:tr>
      <w:tr w:rsidR="007119AE" w:rsidTr="00857206">
        <w:trPr>
          <w:trHeight w:val="543"/>
        </w:trPr>
        <w:tc>
          <w:tcPr>
            <w:tcW w:w="959"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课程发展项目</w:t>
            </w:r>
          </w:p>
        </w:tc>
        <w:tc>
          <w:tcPr>
            <w:tcW w:w="2428"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创设智慧校园教</w:t>
            </w:r>
            <w:r w:rsidR="00BE0AF0">
              <w:rPr>
                <w:rFonts w:ascii="仿宋_GB2312" w:eastAsia="仿宋_GB2312" w:hAnsi="仿宋" w:hint="eastAsia"/>
                <w:sz w:val="24"/>
                <w:szCs w:val="24"/>
              </w:rPr>
              <w:t>育环境，促进课堂教学与信息技术深度融合。突出校本教研，提升教研组</w:t>
            </w:r>
            <w:r w:rsidRPr="007119AE">
              <w:rPr>
                <w:rFonts w:ascii="仿宋_GB2312" w:eastAsia="仿宋_GB2312" w:hAnsi="仿宋" w:hint="eastAsia"/>
                <w:sz w:val="24"/>
                <w:szCs w:val="24"/>
              </w:rPr>
              <w:t>集体教研能力，形成备课组强大合力。探索课堂教学转型，打造课堂教学新范式。有效推进薄弱学科建设，促进各学科均衡优质发展。</w:t>
            </w:r>
          </w:p>
          <w:p w:rsidR="007119AE" w:rsidRPr="007119AE" w:rsidRDefault="007119AE" w:rsidP="007119AE">
            <w:pPr>
              <w:spacing w:line="360" w:lineRule="exact"/>
              <w:rPr>
                <w:rFonts w:ascii="仿宋_GB2312" w:eastAsia="仿宋_GB2312" w:hAnsi="仿宋"/>
                <w:sz w:val="24"/>
                <w:szCs w:val="24"/>
              </w:rPr>
            </w:pPr>
          </w:p>
          <w:p w:rsidR="007119AE" w:rsidRPr="007119AE" w:rsidRDefault="007119AE" w:rsidP="007119AE">
            <w:pPr>
              <w:spacing w:line="360" w:lineRule="exact"/>
              <w:ind w:firstLineChars="200" w:firstLine="481"/>
              <w:rPr>
                <w:rFonts w:ascii="仿宋_GB2312" w:eastAsia="仿宋_GB2312" w:hAnsi="仿宋"/>
                <w:sz w:val="24"/>
                <w:szCs w:val="24"/>
              </w:rPr>
            </w:pPr>
          </w:p>
        </w:tc>
        <w:tc>
          <w:tcPr>
            <w:tcW w:w="3969"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1.深入推进“三通两平台”建设，加强数字学习资源建设及常态化应用，尝试运用大数据、云平台以及SG技术等信息化手段为学生、教师、教学质量发展助力，积极开发适合学生特点的电子教材，形成电子视听教材以及网络课程资源相结合的丰富课程资源；</w:t>
            </w:r>
          </w:p>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2.制定优秀教研组、优秀备课组评选细则，加大教研组和备课组考核力度，促进教研组、备课组对新课程新高考的研究力度，提升应对新问题的能力，促进主动发展；</w:t>
            </w:r>
          </w:p>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3.借鉴先进经验，强化目标导向，拟定问题清单，提炼符合学科特点的课堂教学新范式。建立与新高考相适应的教学管理评价体系，创新新高考背景下的学科教学质量主题活动，有效推进薄弱学科建设，促进课堂教学转型提质。</w:t>
            </w:r>
          </w:p>
        </w:tc>
        <w:tc>
          <w:tcPr>
            <w:tcW w:w="1684"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教务处</w:t>
            </w:r>
          </w:p>
        </w:tc>
      </w:tr>
      <w:tr w:rsidR="007119AE" w:rsidTr="00857206">
        <w:trPr>
          <w:trHeight w:val="527"/>
        </w:trPr>
        <w:tc>
          <w:tcPr>
            <w:tcW w:w="959"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教师发展项目</w:t>
            </w:r>
          </w:p>
        </w:tc>
        <w:tc>
          <w:tcPr>
            <w:tcW w:w="2428"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抓好教研组长、备课组长、骨干教师、青年教师等关键教师群体建设。</w:t>
            </w:r>
          </w:p>
        </w:tc>
        <w:tc>
          <w:tcPr>
            <w:tcW w:w="3969"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1.制定骨干教师培养计划和骨干教师使用制度，为骨干教师提供物质上的、精神上的、舆论上的支持。</w:t>
            </w:r>
          </w:p>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2.积极搭建平台，促使教师积极参加各级各类评比活动，力争为再培养一定数量的区级骨干教师和市级骨干教师奠定基础。</w:t>
            </w:r>
          </w:p>
        </w:tc>
        <w:tc>
          <w:tcPr>
            <w:tcW w:w="1684" w:type="dxa"/>
            <w:vAlign w:val="center"/>
          </w:tcPr>
          <w:p w:rsidR="007119AE" w:rsidRPr="007119AE" w:rsidRDefault="007119AE" w:rsidP="007119AE">
            <w:pPr>
              <w:widowControl/>
              <w:spacing w:line="360" w:lineRule="exact"/>
              <w:rPr>
                <w:rFonts w:ascii="仿宋_GB2312" w:eastAsia="仿宋_GB2312" w:hAnsi="仿宋"/>
                <w:sz w:val="24"/>
                <w:szCs w:val="24"/>
              </w:rPr>
            </w:pPr>
            <w:r w:rsidRPr="007119AE">
              <w:rPr>
                <w:rFonts w:ascii="仿宋_GB2312" w:eastAsia="仿宋_GB2312" w:hAnsi="仿宋" w:hint="eastAsia"/>
                <w:sz w:val="24"/>
                <w:szCs w:val="24"/>
              </w:rPr>
              <w:t>教研处</w:t>
            </w:r>
          </w:p>
        </w:tc>
      </w:tr>
      <w:tr w:rsidR="007119AE" w:rsidTr="00857206">
        <w:trPr>
          <w:trHeight w:val="527"/>
        </w:trPr>
        <w:tc>
          <w:tcPr>
            <w:tcW w:w="959"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学生发展项目</w:t>
            </w:r>
          </w:p>
        </w:tc>
        <w:tc>
          <w:tcPr>
            <w:tcW w:w="2428"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制定德育校本课程，完善学生素质评价，推进“领航人生”的生涯规划行动。</w:t>
            </w:r>
          </w:p>
        </w:tc>
        <w:tc>
          <w:tcPr>
            <w:tcW w:w="3969"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1.完善各项管理制度，制定我校德育校本课程—《常州市金坛第四中学学生生手册》</w:t>
            </w:r>
          </w:p>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2.建立校本化的学生综合素质评价体系，建设“学生发展指导中心”</w:t>
            </w:r>
          </w:p>
        </w:tc>
        <w:tc>
          <w:tcPr>
            <w:tcW w:w="1684"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学生处</w:t>
            </w:r>
          </w:p>
        </w:tc>
      </w:tr>
      <w:tr w:rsidR="007119AE" w:rsidTr="00857206">
        <w:trPr>
          <w:trHeight w:val="527"/>
        </w:trPr>
        <w:tc>
          <w:tcPr>
            <w:tcW w:w="959"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lastRenderedPageBreak/>
              <w:t>学校特色项目</w:t>
            </w:r>
          </w:p>
        </w:tc>
        <w:tc>
          <w:tcPr>
            <w:tcW w:w="2428"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充分拓展学生社会实践活动的空间，培养学生的自主管理能力，提升学生综合素养</w:t>
            </w:r>
          </w:p>
        </w:tc>
        <w:tc>
          <w:tcPr>
            <w:tcW w:w="3969"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1.通过艺术节、体育节、科学节，带领学生走进高校、革命圣地、历史古迹，开阔学生的视野，激发学生的学习热情；</w:t>
            </w:r>
          </w:p>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2.</w:t>
            </w:r>
            <w:r w:rsidR="00BE0AF0">
              <w:rPr>
                <w:rFonts w:ascii="仿宋_GB2312" w:eastAsia="仿宋_GB2312" w:hAnsi="仿宋" w:hint="eastAsia"/>
                <w:sz w:val="24"/>
                <w:szCs w:val="24"/>
              </w:rPr>
              <w:t>通过学生卫生轮值、暑期学生干部培训等活动，</w:t>
            </w:r>
            <w:r w:rsidRPr="007119AE">
              <w:rPr>
                <w:rFonts w:ascii="仿宋_GB2312" w:eastAsia="仿宋_GB2312" w:hAnsi="仿宋" w:hint="eastAsia"/>
                <w:sz w:val="24"/>
                <w:szCs w:val="24"/>
              </w:rPr>
              <w:t>培养学生的自主管理能力；</w:t>
            </w:r>
          </w:p>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3.生命教育、安全教育、主题班会评比、班级文化建设评比、宿舍文化建设评比等活动提升学生综合素养。</w:t>
            </w:r>
          </w:p>
        </w:tc>
        <w:tc>
          <w:tcPr>
            <w:tcW w:w="1684" w:type="dxa"/>
            <w:vAlign w:val="center"/>
          </w:tcPr>
          <w:p w:rsid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办公室</w:t>
            </w:r>
          </w:p>
          <w:p w:rsidR="008F2322" w:rsidRPr="007119AE" w:rsidRDefault="008F2322" w:rsidP="007119AE">
            <w:pPr>
              <w:spacing w:line="360" w:lineRule="exact"/>
              <w:rPr>
                <w:rFonts w:ascii="仿宋_GB2312" w:eastAsia="仿宋_GB2312" w:hAnsi="仿宋"/>
                <w:sz w:val="24"/>
                <w:szCs w:val="24"/>
              </w:rPr>
            </w:pPr>
            <w:r>
              <w:rPr>
                <w:rFonts w:ascii="仿宋_GB2312" w:eastAsia="仿宋_GB2312" w:hAnsi="仿宋"/>
                <w:sz w:val="24"/>
                <w:szCs w:val="24"/>
              </w:rPr>
              <w:t>教务处</w:t>
            </w:r>
          </w:p>
        </w:tc>
      </w:tr>
    </w:tbl>
    <w:p w:rsidR="007119AE" w:rsidRPr="0057001E" w:rsidRDefault="007119AE" w:rsidP="007119AE">
      <w:pPr>
        <w:jc w:val="center"/>
        <w:rPr>
          <w:rFonts w:ascii="宋体" w:hAnsi="宋体"/>
          <w:sz w:val="30"/>
          <w:szCs w:val="30"/>
        </w:rPr>
      </w:pPr>
      <w:r w:rsidRPr="0057001E">
        <w:rPr>
          <w:rFonts w:ascii="宋体" w:hAnsi="宋体" w:hint="eastAsia"/>
          <w:sz w:val="30"/>
          <w:szCs w:val="30"/>
        </w:rPr>
        <w:t>（</w:t>
      </w:r>
      <w:r>
        <w:rPr>
          <w:rFonts w:ascii="宋体" w:hAnsi="宋体" w:hint="eastAsia"/>
          <w:sz w:val="30"/>
          <w:szCs w:val="30"/>
        </w:rPr>
        <w:t>三</w:t>
      </w:r>
      <w:r w:rsidRPr="0057001E">
        <w:rPr>
          <w:rFonts w:ascii="宋体" w:hAnsi="宋体" w:hint="eastAsia"/>
          <w:sz w:val="30"/>
          <w:szCs w:val="30"/>
        </w:rPr>
        <w:t>）2</w:t>
      </w:r>
      <w:r w:rsidRPr="0057001E">
        <w:rPr>
          <w:rFonts w:ascii="宋体" w:hAnsi="宋体"/>
          <w:sz w:val="30"/>
          <w:szCs w:val="30"/>
        </w:rPr>
        <w:t>02</w:t>
      </w:r>
      <w:r>
        <w:rPr>
          <w:rFonts w:ascii="宋体" w:hAnsi="宋体" w:hint="eastAsia"/>
          <w:sz w:val="30"/>
          <w:szCs w:val="30"/>
        </w:rPr>
        <w:t>3</w:t>
      </w:r>
      <w:r w:rsidRPr="0057001E">
        <w:rPr>
          <w:rFonts w:ascii="宋体" w:hAnsi="宋体"/>
          <w:sz w:val="30"/>
          <w:szCs w:val="30"/>
        </w:rPr>
        <w:t>—202</w:t>
      </w:r>
      <w:r>
        <w:rPr>
          <w:rFonts w:ascii="宋体" w:hAnsi="宋体" w:hint="eastAsia"/>
          <w:sz w:val="30"/>
          <w:szCs w:val="30"/>
        </w:rPr>
        <w:t>4</w:t>
      </w:r>
      <w:r w:rsidRPr="0057001E">
        <w:rPr>
          <w:rFonts w:ascii="宋体" w:hAnsi="宋体"/>
          <w:sz w:val="30"/>
          <w:szCs w:val="30"/>
        </w:rPr>
        <w:t>学年</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428"/>
        <w:gridCol w:w="3969"/>
        <w:gridCol w:w="1684"/>
      </w:tblGrid>
      <w:tr w:rsidR="007119AE" w:rsidTr="00857206">
        <w:trPr>
          <w:trHeight w:val="983"/>
        </w:trPr>
        <w:tc>
          <w:tcPr>
            <w:tcW w:w="959" w:type="dxa"/>
          </w:tcPr>
          <w:p w:rsidR="007119AE" w:rsidRDefault="007119AE" w:rsidP="007119AE">
            <w:pPr>
              <w:widowControl/>
              <w:spacing w:line="360" w:lineRule="exact"/>
              <w:jc w:val="center"/>
              <w:rPr>
                <w:rFonts w:ascii="仿宋_GB2312" w:eastAsia="仿宋_GB2312" w:hAnsi="仿宋" w:cs="宋体"/>
                <w:b/>
                <w:color w:val="000000"/>
                <w:kern w:val="0"/>
                <w:sz w:val="28"/>
                <w:szCs w:val="28"/>
              </w:rPr>
            </w:pPr>
            <w:r>
              <w:rPr>
                <w:rFonts w:ascii="仿宋_GB2312" w:eastAsia="仿宋_GB2312" w:hAnsi="仿宋" w:cs="宋体" w:hint="eastAsia"/>
                <w:b/>
                <w:color w:val="000000"/>
                <w:kern w:val="0"/>
                <w:sz w:val="28"/>
                <w:szCs w:val="28"/>
              </w:rPr>
              <w:t>项目名称</w:t>
            </w:r>
          </w:p>
        </w:tc>
        <w:tc>
          <w:tcPr>
            <w:tcW w:w="2428" w:type="dxa"/>
            <w:vAlign w:val="center"/>
          </w:tcPr>
          <w:p w:rsidR="007119AE" w:rsidRDefault="007119AE" w:rsidP="007119AE">
            <w:pPr>
              <w:widowControl/>
              <w:spacing w:line="360" w:lineRule="exact"/>
              <w:jc w:val="center"/>
              <w:rPr>
                <w:rFonts w:ascii="仿宋_GB2312" w:eastAsia="仿宋_GB2312" w:hAnsi="仿宋" w:cs="宋体"/>
                <w:b/>
                <w:color w:val="000000"/>
                <w:kern w:val="0"/>
                <w:sz w:val="28"/>
                <w:szCs w:val="28"/>
              </w:rPr>
            </w:pPr>
            <w:r>
              <w:rPr>
                <w:rFonts w:ascii="仿宋_GB2312" w:eastAsia="仿宋_GB2312" w:hAnsi="仿宋" w:cs="宋体" w:hint="eastAsia"/>
                <w:b/>
                <w:color w:val="000000"/>
                <w:kern w:val="0"/>
                <w:sz w:val="28"/>
                <w:szCs w:val="28"/>
              </w:rPr>
              <w:t>年度目标</w:t>
            </w:r>
          </w:p>
        </w:tc>
        <w:tc>
          <w:tcPr>
            <w:tcW w:w="3969" w:type="dxa"/>
            <w:vAlign w:val="center"/>
          </w:tcPr>
          <w:p w:rsidR="007119AE" w:rsidRDefault="007119AE" w:rsidP="007119AE">
            <w:pPr>
              <w:widowControl/>
              <w:spacing w:line="360" w:lineRule="exact"/>
              <w:jc w:val="center"/>
              <w:rPr>
                <w:rFonts w:ascii="仿宋_GB2312" w:eastAsia="仿宋_GB2312" w:hAnsi="仿宋" w:cs="宋体"/>
                <w:b/>
                <w:color w:val="000000"/>
                <w:kern w:val="0"/>
                <w:sz w:val="28"/>
                <w:szCs w:val="28"/>
              </w:rPr>
            </w:pPr>
            <w:r>
              <w:rPr>
                <w:rFonts w:ascii="仿宋_GB2312" w:eastAsia="仿宋_GB2312" w:hAnsi="仿宋" w:cs="宋体" w:hint="eastAsia"/>
                <w:b/>
                <w:color w:val="000000"/>
                <w:kern w:val="0"/>
                <w:sz w:val="28"/>
                <w:szCs w:val="28"/>
              </w:rPr>
              <w:t>年度任务</w:t>
            </w:r>
          </w:p>
        </w:tc>
        <w:tc>
          <w:tcPr>
            <w:tcW w:w="1684" w:type="dxa"/>
            <w:vAlign w:val="center"/>
          </w:tcPr>
          <w:p w:rsidR="007119AE" w:rsidRDefault="007119AE" w:rsidP="007119AE">
            <w:pPr>
              <w:widowControl/>
              <w:spacing w:line="360" w:lineRule="exact"/>
              <w:jc w:val="center"/>
              <w:rPr>
                <w:rFonts w:ascii="仿宋_GB2312" w:eastAsia="仿宋_GB2312" w:hAnsi="仿宋" w:cs="宋体"/>
                <w:b/>
                <w:color w:val="000000"/>
                <w:kern w:val="0"/>
                <w:sz w:val="28"/>
                <w:szCs w:val="28"/>
              </w:rPr>
            </w:pPr>
            <w:r>
              <w:rPr>
                <w:rFonts w:ascii="仿宋_GB2312" w:eastAsia="仿宋_GB2312" w:hAnsi="仿宋" w:cs="宋体" w:hint="eastAsia"/>
                <w:b/>
                <w:color w:val="000000"/>
                <w:kern w:val="0"/>
                <w:sz w:val="28"/>
                <w:szCs w:val="28"/>
              </w:rPr>
              <w:t>责任部门</w:t>
            </w:r>
          </w:p>
        </w:tc>
      </w:tr>
      <w:tr w:rsidR="007119AE" w:rsidTr="00857206">
        <w:trPr>
          <w:trHeight w:val="527"/>
        </w:trPr>
        <w:tc>
          <w:tcPr>
            <w:tcW w:w="959"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文化建设项目</w:t>
            </w:r>
          </w:p>
        </w:tc>
        <w:tc>
          <w:tcPr>
            <w:tcW w:w="2428"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创设校园文化氛围，形成具有特色的教风、学风、校风和校园文化。</w:t>
            </w:r>
          </w:p>
        </w:tc>
        <w:tc>
          <w:tcPr>
            <w:tcW w:w="3969"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充分利用艺术特色学校的有利条件，开展艺术活动，为学生搭建展示的舞台，提升审美能力和艺术素养，积极营造健康、高雅的文化艺术氛围，不断提升学校的文化内涵。</w:t>
            </w:r>
          </w:p>
        </w:tc>
        <w:tc>
          <w:tcPr>
            <w:tcW w:w="1684"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办公室</w:t>
            </w:r>
          </w:p>
        </w:tc>
      </w:tr>
      <w:tr w:rsidR="007119AE" w:rsidTr="00857206">
        <w:trPr>
          <w:trHeight w:val="543"/>
        </w:trPr>
        <w:tc>
          <w:tcPr>
            <w:tcW w:w="959"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课程发展项目</w:t>
            </w:r>
          </w:p>
        </w:tc>
        <w:tc>
          <w:tcPr>
            <w:tcW w:w="2428"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进一步做优已有的课程基地建设项目，大力发展萌芽中的课程基地建设项目，着力推动我校品格提升工程前瞻性项目，为丰富我校的课程内容、提升我校的课程内涵、提高我校课程发展的品质添砖加瓦。</w:t>
            </w:r>
          </w:p>
        </w:tc>
        <w:tc>
          <w:tcPr>
            <w:tcW w:w="3969"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1.做优做大做强我校金坛区级“普通高中艺术课程基地”，发挥该课程基地的引领辐射作用；</w:t>
            </w:r>
          </w:p>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2.历史组的“创新校</w:t>
            </w:r>
            <w:r w:rsidR="008F2322">
              <w:rPr>
                <w:rFonts w:ascii="仿宋_GB2312" w:eastAsia="仿宋_GB2312" w:hAnsi="仿宋" w:hint="eastAsia"/>
                <w:sz w:val="24"/>
                <w:szCs w:val="24"/>
              </w:rPr>
              <w:t>本教研模式课程基地”、政治组的“生活化思想政治课程基地建设”</w:t>
            </w:r>
            <w:r w:rsidRPr="007119AE">
              <w:rPr>
                <w:rFonts w:ascii="仿宋_GB2312" w:eastAsia="仿宋_GB2312" w:hAnsi="仿宋" w:hint="eastAsia"/>
                <w:sz w:val="24"/>
                <w:szCs w:val="24"/>
              </w:rPr>
              <w:t xml:space="preserve">初步形成实施方案，力争发展成为我校新的课程基地； </w:t>
            </w:r>
          </w:p>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3.促进我校已有品格提升工程前瞻性项目“先锋阅读 ”的实施、研究和成果展示，并以此为契机打造我校前瞻性项目群。</w:t>
            </w:r>
          </w:p>
        </w:tc>
        <w:tc>
          <w:tcPr>
            <w:tcW w:w="1684"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教务处</w:t>
            </w:r>
          </w:p>
        </w:tc>
      </w:tr>
      <w:tr w:rsidR="007119AE" w:rsidTr="00857206">
        <w:trPr>
          <w:trHeight w:val="527"/>
        </w:trPr>
        <w:tc>
          <w:tcPr>
            <w:tcW w:w="959"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教师发展项目</w:t>
            </w:r>
          </w:p>
        </w:tc>
        <w:tc>
          <w:tcPr>
            <w:tcW w:w="2428"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抓好市（区）名优教师、本校骨干教师与青年教师“传、帮、带”建设。</w:t>
            </w:r>
          </w:p>
        </w:tc>
        <w:tc>
          <w:tcPr>
            <w:tcW w:w="3969"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1.充分利用内外部资源，特别是聘请市、区名师来校传帮带，亲自深入课堂指导教学、指导教师；</w:t>
            </w:r>
          </w:p>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2.邀请有丰富实践经验的专家学者</w:t>
            </w:r>
            <w:r w:rsidRPr="007119AE">
              <w:rPr>
                <w:rFonts w:ascii="仿宋_GB2312" w:eastAsia="仿宋_GB2312" w:hAnsi="仿宋" w:hint="eastAsia"/>
                <w:sz w:val="24"/>
                <w:szCs w:val="24"/>
              </w:rPr>
              <w:lastRenderedPageBreak/>
              <w:t>来校讲学，促使教师的教育观念、教育思想、教育方法等有较大提升；</w:t>
            </w:r>
          </w:p>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3.搭建平台，努力提升教学和教科研能力；促使更多的青年教师迅速成为所授学科领域内具有一定影响力的知名教师。</w:t>
            </w:r>
          </w:p>
        </w:tc>
        <w:tc>
          <w:tcPr>
            <w:tcW w:w="1684"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lastRenderedPageBreak/>
              <w:t>教研处</w:t>
            </w:r>
          </w:p>
        </w:tc>
      </w:tr>
      <w:tr w:rsidR="007119AE" w:rsidTr="00857206">
        <w:trPr>
          <w:trHeight w:val="527"/>
        </w:trPr>
        <w:tc>
          <w:tcPr>
            <w:tcW w:w="959"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学生发展项目</w:t>
            </w:r>
          </w:p>
        </w:tc>
        <w:tc>
          <w:tcPr>
            <w:tcW w:w="2428"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提升学生的自我修养和人格品质</w:t>
            </w:r>
            <w:r w:rsidR="008F2322">
              <w:rPr>
                <w:rFonts w:ascii="仿宋_GB2312" w:eastAsia="仿宋_GB2312" w:hAnsi="仿宋"/>
                <w:sz w:val="24"/>
                <w:szCs w:val="24"/>
              </w:rPr>
              <w:t>，</w:t>
            </w:r>
            <w:r w:rsidRPr="007119AE">
              <w:rPr>
                <w:rFonts w:ascii="仿宋_GB2312" w:eastAsia="仿宋_GB2312" w:hAnsi="仿宋" w:hint="eastAsia"/>
                <w:sz w:val="24"/>
                <w:szCs w:val="24"/>
              </w:rPr>
              <w:t>完善我校德育课程体系</w:t>
            </w:r>
            <w:r w:rsidR="008F2322">
              <w:rPr>
                <w:rFonts w:ascii="仿宋_GB2312" w:eastAsia="仿宋_GB2312" w:hAnsi="仿宋" w:hint="eastAsia"/>
                <w:sz w:val="24"/>
                <w:szCs w:val="24"/>
              </w:rPr>
              <w:t>。</w:t>
            </w:r>
          </w:p>
        </w:tc>
        <w:tc>
          <w:tcPr>
            <w:tcW w:w="3969"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1.</w:t>
            </w:r>
            <w:hyperlink r:id="rId8" w:tgtFrame="_blank" w:history="1">
              <w:r w:rsidRPr="007119AE">
                <w:rPr>
                  <w:rFonts w:ascii="仿宋_GB2312" w:eastAsia="仿宋_GB2312" w:hAnsi="仿宋" w:hint="eastAsia"/>
                  <w:sz w:val="24"/>
                  <w:szCs w:val="24"/>
                </w:rPr>
                <w:t>推动新时代“四有”好青年</w:t>
              </w:r>
            </w:hyperlink>
            <w:r w:rsidRPr="007119AE">
              <w:rPr>
                <w:rFonts w:ascii="仿宋_GB2312" w:eastAsia="仿宋_GB2312" w:hAnsi="仿宋" w:hint="eastAsia"/>
                <w:sz w:val="24"/>
                <w:szCs w:val="24"/>
              </w:rPr>
              <w:t>建设，发挥先进典型引领作用</w:t>
            </w:r>
            <w:r w:rsidR="00BE0AF0">
              <w:rPr>
                <w:rFonts w:ascii="仿宋_GB2312" w:eastAsia="仿宋_GB2312" w:hAnsi="仿宋" w:hint="eastAsia"/>
                <w:sz w:val="24"/>
                <w:szCs w:val="24"/>
              </w:rPr>
              <w:t>；</w:t>
            </w:r>
          </w:p>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2.</w:t>
            </w:r>
            <w:r w:rsidR="00BE0AF0">
              <w:rPr>
                <w:rFonts w:ascii="仿宋_GB2312" w:eastAsia="仿宋_GB2312" w:hAnsi="仿宋" w:hint="eastAsia"/>
                <w:sz w:val="24"/>
                <w:szCs w:val="24"/>
              </w:rPr>
              <w:t>建立校本化的学生综合素质评价体系；</w:t>
            </w:r>
          </w:p>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3.提炼、总结和展示我校德育成果</w:t>
            </w:r>
            <w:r w:rsidR="00BE0AF0">
              <w:rPr>
                <w:rFonts w:ascii="仿宋_GB2312" w:eastAsia="仿宋_GB2312" w:hAnsi="仿宋" w:hint="eastAsia"/>
                <w:sz w:val="24"/>
                <w:szCs w:val="24"/>
              </w:rPr>
              <w:t>。</w:t>
            </w:r>
          </w:p>
        </w:tc>
        <w:tc>
          <w:tcPr>
            <w:tcW w:w="1684"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学生处</w:t>
            </w:r>
          </w:p>
        </w:tc>
      </w:tr>
      <w:tr w:rsidR="007119AE" w:rsidTr="00857206">
        <w:trPr>
          <w:trHeight w:val="527"/>
        </w:trPr>
        <w:tc>
          <w:tcPr>
            <w:tcW w:w="959"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学校特色项目</w:t>
            </w:r>
          </w:p>
        </w:tc>
        <w:tc>
          <w:tcPr>
            <w:tcW w:w="2428"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形成艺术特色教育的良好氛围，学生的审美能力和艺术素养得到全面提升</w:t>
            </w:r>
            <w:r w:rsidR="008F2322">
              <w:rPr>
                <w:rFonts w:ascii="仿宋_GB2312" w:eastAsia="仿宋_GB2312" w:hAnsi="仿宋" w:hint="eastAsia"/>
                <w:sz w:val="24"/>
                <w:szCs w:val="24"/>
              </w:rPr>
              <w:t>。</w:t>
            </w:r>
          </w:p>
        </w:tc>
        <w:tc>
          <w:tcPr>
            <w:tcW w:w="3969"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1.为学生搭建展示的舞台，提升审美能力和艺术素养，积极营造了健康、高雅的文化艺术氛围；</w:t>
            </w:r>
          </w:p>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2.充分发挥社团的作用，开展艺术活动。学校艺术活动和校园文化建设、社区</w:t>
            </w:r>
            <w:r w:rsidR="00BE0AF0">
              <w:rPr>
                <w:rFonts w:ascii="仿宋_GB2312" w:eastAsia="仿宋_GB2312" w:hAnsi="仿宋" w:hint="eastAsia"/>
                <w:sz w:val="24"/>
                <w:szCs w:val="24"/>
              </w:rPr>
              <w:t>文化建设相结合，面向全体学生，鼓励学生积极参与，大胆表现和创造；</w:t>
            </w:r>
            <w:bookmarkStart w:id="0" w:name="_GoBack"/>
            <w:bookmarkEnd w:id="0"/>
          </w:p>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3.争取社会各界和家长的支持，积极参加有关艺术教育方面的比赛、演出、展览等活动，为学生健康成长创造良好的社会文化环境。</w:t>
            </w:r>
          </w:p>
        </w:tc>
        <w:tc>
          <w:tcPr>
            <w:tcW w:w="1684" w:type="dxa"/>
            <w:vAlign w:val="center"/>
          </w:tcPr>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办公室</w:t>
            </w:r>
          </w:p>
          <w:p w:rsidR="007119AE" w:rsidRPr="007119AE" w:rsidRDefault="007119AE" w:rsidP="007119AE">
            <w:pPr>
              <w:spacing w:line="360" w:lineRule="exact"/>
              <w:rPr>
                <w:rFonts w:ascii="仿宋_GB2312" w:eastAsia="仿宋_GB2312" w:hAnsi="仿宋"/>
                <w:sz w:val="24"/>
                <w:szCs w:val="24"/>
              </w:rPr>
            </w:pPr>
            <w:r w:rsidRPr="007119AE">
              <w:rPr>
                <w:rFonts w:ascii="仿宋_GB2312" w:eastAsia="仿宋_GB2312" w:hAnsi="仿宋" w:hint="eastAsia"/>
                <w:sz w:val="24"/>
                <w:szCs w:val="24"/>
              </w:rPr>
              <w:t>教务处</w:t>
            </w:r>
          </w:p>
        </w:tc>
      </w:tr>
    </w:tbl>
    <w:p w:rsidR="007119AE" w:rsidRPr="00895D25" w:rsidRDefault="007119AE" w:rsidP="007119AE">
      <w:pPr>
        <w:spacing w:line="560" w:lineRule="exact"/>
        <w:rPr>
          <w:rFonts w:ascii="黑体" w:eastAsia="黑体" w:hAnsi="黑体"/>
          <w:sz w:val="32"/>
          <w:szCs w:val="32"/>
        </w:rPr>
      </w:pPr>
    </w:p>
    <w:sectPr w:rsidR="007119AE" w:rsidRPr="00895D25" w:rsidSect="00992E45">
      <w:footerReference w:type="even" r:id="rId9"/>
      <w:footerReference w:type="default" r:id="rId10"/>
      <w:footerReference w:type="first" r:id="rId11"/>
      <w:pgSz w:w="11906" w:h="16838" w:code="9"/>
      <w:pgMar w:top="2098" w:right="1531" w:bottom="1985" w:left="1531" w:header="709" w:footer="1361" w:gutter="0"/>
      <w:pgNumType w:fmt="numberInDash" w:start="1"/>
      <w:cols w:space="425"/>
      <w:docGrid w:type="linesAndChars" w:linePitch="579"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FDF" w:rsidRDefault="00BE3FDF">
      <w:pPr>
        <w:ind w:firstLine="315"/>
      </w:pPr>
      <w:r>
        <w:separator/>
      </w:r>
    </w:p>
  </w:endnote>
  <w:endnote w:type="continuationSeparator" w:id="0">
    <w:p w:rsidR="00BE3FDF" w:rsidRDefault="00BE3FDF">
      <w:pPr>
        <w:ind w:firstLine="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795" w:rsidRPr="00445795" w:rsidRDefault="00445795" w:rsidP="00445795">
    <w:pPr>
      <w:pStyle w:val="a4"/>
      <w:ind w:firstLineChars="100" w:firstLine="280"/>
      <w:rPr>
        <w:rFonts w:ascii="宋体" w:hAnsi="宋体"/>
        <w:sz w:val="28"/>
        <w:szCs w:val="28"/>
      </w:rPr>
    </w:pPr>
    <w:r w:rsidRPr="00445795">
      <w:rPr>
        <w:rFonts w:ascii="宋体" w:hAnsi="宋体"/>
        <w:sz w:val="28"/>
        <w:szCs w:val="28"/>
      </w:rPr>
      <w:fldChar w:fldCharType="begin"/>
    </w:r>
    <w:r w:rsidRPr="00445795">
      <w:rPr>
        <w:rFonts w:ascii="宋体" w:hAnsi="宋体"/>
        <w:sz w:val="28"/>
        <w:szCs w:val="28"/>
      </w:rPr>
      <w:instrText>PAGE   \* MERGEFORMAT</w:instrText>
    </w:r>
    <w:r w:rsidRPr="00445795">
      <w:rPr>
        <w:rFonts w:ascii="宋体" w:hAnsi="宋体"/>
        <w:sz w:val="28"/>
        <w:szCs w:val="28"/>
      </w:rPr>
      <w:fldChar w:fldCharType="separate"/>
    </w:r>
    <w:r w:rsidR="00BE0AF0" w:rsidRPr="00BE0AF0">
      <w:rPr>
        <w:rFonts w:ascii="宋体" w:hAnsi="宋体"/>
        <w:noProof/>
        <w:sz w:val="28"/>
        <w:szCs w:val="28"/>
        <w:lang w:val="zh-CN"/>
      </w:rPr>
      <w:t>-</w:t>
    </w:r>
    <w:r w:rsidR="00BE0AF0">
      <w:rPr>
        <w:rFonts w:ascii="宋体" w:hAnsi="宋体"/>
        <w:noProof/>
        <w:sz w:val="28"/>
        <w:szCs w:val="28"/>
      </w:rPr>
      <w:t xml:space="preserve"> 36 -</w:t>
    </w:r>
    <w:r w:rsidRPr="00445795">
      <w:rPr>
        <w:rFonts w:ascii="宋体" w:hAnsi="宋体"/>
        <w:sz w:val="28"/>
        <w:szCs w:val="28"/>
      </w:rPr>
      <w:fldChar w:fldCharType="end"/>
    </w:r>
  </w:p>
  <w:p w:rsidR="00C213D2" w:rsidRDefault="00C213D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795" w:rsidRPr="00445795" w:rsidRDefault="00445795" w:rsidP="00445795">
    <w:pPr>
      <w:pStyle w:val="a4"/>
      <w:wordWrap w:val="0"/>
      <w:jc w:val="right"/>
      <w:rPr>
        <w:rFonts w:ascii="宋体" w:hAnsi="宋体"/>
        <w:sz w:val="28"/>
        <w:szCs w:val="28"/>
      </w:rPr>
    </w:pPr>
    <w:r w:rsidRPr="00445795">
      <w:rPr>
        <w:rFonts w:ascii="宋体" w:hAnsi="宋体"/>
        <w:sz w:val="28"/>
        <w:szCs w:val="28"/>
      </w:rPr>
      <w:fldChar w:fldCharType="begin"/>
    </w:r>
    <w:r w:rsidRPr="00445795">
      <w:rPr>
        <w:rFonts w:ascii="宋体" w:hAnsi="宋体"/>
        <w:sz w:val="28"/>
        <w:szCs w:val="28"/>
      </w:rPr>
      <w:instrText>PAGE   \* MERGEFORMAT</w:instrText>
    </w:r>
    <w:r w:rsidRPr="00445795">
      <w:rPr>
        <w:rFonts w:ascii="宋体" w:hAnsi="宋体"/>
        <w:sz w:val="28"/>
        <w:szCs w:val="28"/>
      </w:rPr>
      <w:fldChar w:fldCharType="separate"/>
    </w:r>
    <w:r w:rsidR="00BE0AF0" w:rsidRPr="00BE0AF0">
      <w:rPr>
        <w:rFonts w:ascii="宋体" w:hAnsi="宋体"/>
        <w:noProof/>
        <w:sz w:val="28"/>
        <w:szCs w:val="28"/>
        <w:lang w:val="zh-CN"/>
      </w:rPr>
      <w:t>-</w:t>
    </w:r>
    <w:r w:rsidR="00BE0AF0">
      <w:rPr>
        <w:rFonts w:ascii="宋体" w:hAnsi="宋体"/>
        <w:noProof/>
        <w:sz w:val="28"/>
        <w:szCs w:val="28"/>
      </w:rPr>
      <w:t xml:space="preserve"> 35 -</w:t>
    </w:r>
    <w:r w:rsidRPr="00445795">
      <w:rPr>
        <w:rFonts w:ascii="宋体" w:hAnsi="宋体"/>
        <w:sz w:val="28"/>
        <w:szCs w:val="28"/>
      </w:rPr>
      <w:fldChar w:fldCharType="end"/>
    </w:r>
    <w:r w:rsidRPr="00445795">
      <w:rPr>
        <w:rFonts w:ascii="宋体" w:hAnsi="宋体"/>
        <w:sz w:val="28"/>
        <w:szCs w:val="28"/>
      </w:rPr>
      <w:t xml:space="preserve">  </w:t>
    </w:r>
  </w:p>
  <w:p w:rsidR="00EB6B30" w:rsidRDefault="00EB6B3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3D2" w:rsidRDefault="00415E23">
    <w:pPr>
      <w:pStyle w:val="a4"/>
      <w:wordWrap w:val="0"/>
      <w:topLinePunct/>
      <w:jc w:val="right"/>
      <w:rPr>
        <w:rFonts w:ascii="宋体" w:hAnsi="宋体"/>
        <w:sz w:val="28"/>
        <w:szCs w:val="28"/>
      </w:rPr>
    </w:pPr>
    <w:r>
      <w:rPr>
        <w:rFonts w:ascii="宋体" w:hAnsi="宋体"/>
        <w:sz w:val="28"/>
        <w:szCs w:val="28"/>
      </w:rPr>
      <w:t xml:space="preserve">  </w:t>
    </w:r>
  </w:p>
  <w:p w:rsidR="00C213D2" w:rsidRDefault="00C213D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FDF" w:rsidRDefault="00BE3FDF">
      <w:pPr>
        <w:ind w:firstLine="315"/>
      </w:pPr>
      <w:r>
        <w:separator/>
      </w:r>
    </w:p>
  </w:footnote>
  <w:footnote w:type="continuationSeparator" w:id="0">
    <w:p w:rsidR="00BE3FDF" w:rsidRDefault="00BE3FDF">
      <w:pPr>
        <w:ind w:firstLine="315"/>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2352B"/>
    <w:multiLevelType w:val="hybridMultilevel"/>
    <w:tmpl w:val="7FDA74E6"/>
    <w:lvl w:ilvl="0" w:tplc="BA500E14">
      <w:start w:val="2"/>
      <w:numFmt w:val="decimalEnclosedCircle"/>
      <w:lvlText w:val="%1"/>
      <w:lvlJc w:val="left"/>
      <w:pPr>
        <w:ind w:left="920" w:hanging="36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 w15:restartNumberingAfterBreak="0">
    <w:nsid w:val="0E6905E5"/>
    <w:multiLevelType w:val="hybridMultilevel"/>
    <w:tmpl w:val="281E8934"/>
    <w:lvl w:ilvl="0" w:tplc="5F94226E">
      <w:start w:val="1"/>
      <w:numFmt w:val="decimalEnclosedCircle"/>
      <w:lvlText w:val="%1"/>
      <w:lvlJc w:val="left"/>
      <w:pPr>
        <w:ind w:left="920" w:hanging="36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2" w15:restartNumberingAfterBreak="0">
    <w:nsid w:val="11801B59"/>
    <w:multiLevelType w:val="hybridMultilevel"/>
    <w:tmpl w:val="4B0C8798"/>
    <w:lvl w:ilvl="0" w:tplc="29BEDD16">
      <w:start w:val="1"/>
      <w:numFmt w:val="japaneseCounting"/>
      <w:lvlText w:val="（%1）"/>
      <w:lvlJc w:val="left"/>
      <w:pPr>
        <w:ind w:left="1065" w:hanging="855"/>
      </w:pPr>
      <w:rPr>
        <w:rFonts w:cs="Times New Roman" w:hint="default"/>
      </w:rPr>
    </w:lvl>
    <w:lvl w:ilvl="1" w:tplc="04090019" w:tentative="1">
      <w:start w:val="1"/>
      <w:numFmt w:val="lowerLetter"/>
      <w:lvlText w:val="%2)"/>
      <w:lvlJc w:val="left"/>
      <w:pPr>
        <w:ind w:left="1050" w:hanging="420"/>
      </w:pPr>
      <w:rPr>
        <w:rFonts w:cs="Times New Roman"/>
      </w:rPr>
    </w:lvl>
    <w:lvl w:ilvl="2" w:tplc="0409001B" w:tentative="1">
      <w:start w:val="1"/>
      <w:numFmt w:val="lowerRoman"/>
      <w:lvlText w:val="%3."/>
      <w:lvlJc w:val="righ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9" w:tentative="1">
      <w:start w:val="1"/>
      <w:numFmt w:val="lowerLetter"/>
      <w:lvlText w:val="%5)"/>
      <w:lvlJc w:val="left"/>
      <w:pPr>
        <w:ind w:left="2310" w:hanging="420"/>
      </w:pPr>
      <w:rPr>
        <w:rFonts w:cs="Times New Roman"/>
      </w:rPr>
    </w:lvl>
    <w:lvl w:ilvl="5" w:tplc="0409001B" w:tentative="1">
      <w:start w:val="1"/>
      <w:numFmt w:val="lowerRoman"/>
      <w:lvlText w:val="%6."/>
      <w:lvlJc w:val="righ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9" w:tentative="1">
      <w:start w:val="1"/>
      <w:numFmt w:val="lowerLetter"/>
      <w:lvlText w:val="%8)"/>
      <w:lvlJc w:val="left"/>
      <w:pPr>
        <w:ind w:left="3570" w:hanging="420"/>
      </w:pPr>
      <w:rPr>
        <w:rFonts w:cs="Times New Roman"/>
      </w:rPr>
    </w:lvl>
    <w:lvl w:ilvl="8" w:tplc="0409001B" w:tentative="1">
      <w:start w:val="1"/>
      <w:numFmt w:val="lowerRoman"/>
      <w:lvlText w:val="%9."/>
      <w:lvlJc w:val="right"/>
      <w:pPr>
        <w:ind w:left="3990" w:hanging="420"/>
      </w:pPr>
      <w:rPr>
        <w:rFonts w:cs="Times New Roman"/>
      </w:rPr>
    </w:lvl>
  </w:abstractNum>
  <w:abstractNum w:abstractNumId="3" w15:restartNumberingAfterBreak="0">
    <w:nsid w:val="2F0C12FF"/>
    <w:multiLevelType w:val="hybridMultilevel"/>
    <w:tmpl w:val="3BA44FDA"/>
    <w:lvl w:ilvl="0" w:tplc="CFDCD65C">
      <w:start w:val="1"/>
      <w:numFmt w:val="japaneseCounting"/>
      <w:lvlText w:val="（%1）"/>
      <w:lvlJc w:val="left"/>
      <w:pPr>
        <w:ind w:left="1723" w:hanging="1080"/>
      </w:pPr>
      <w:rPr>
        <w:rFonts w:ascii="黑体" w:eastAsia="黑体" w:hAnsi="黑体" w:cs="Times New Roman" w:hint="default"/>
        <w:b/>
        <w:sz w:val="32"/>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abstractNum w:abstractNumId="4" w15:restartNumberingAfterBreak="0">
    <w:nsid w:val="30991F8E"/>
    <w:multiLevelType w:val="hybridMultilevel"/>
    <w:tmpl w:val="496625FA"/>
    <w:lvl w:ilvl="0" w:tplc="55A2874E">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82226BE"/>
    <w:multiLevelType w:val="hybridMultilevel"/>
    <w:tmpl w:val="02862DCE"/>
    <w:lvl w:ilvl="0" w:tplc="9AB47526">
      <w:start w:val="1"/>
      <w:numFmt w:val="decimalEnclosedCircle"/>
      <w:lvlText w:val="%1"/>
      <w:lvlJc w:val="left"/>
      <w:pPr>
        <w:tabs>
          <w:tab w:val="num" w:pos="360"/>
        </w:tabs>
        <w:ind w:left="360" w:hanging="360"/>
      </w:pPr>
      <w:rPr>
        <w:rFonts w:cs="Times New Roman" w:hint="default"/>
        <w:b/>
      </w:rPr>
    </w:lvl>
    <w:lvl w:ilvl="1" w:tplc="A7A03A40">
      <w:start w:val="4"/>
      <w:numFmt w:val="decimal"/>
      <w:lvlText w:val="（%2）"/>
      <w:lvlJc w:val="left"/>
      <w:pPr>
        <w:tabs>
          <w:tab w:val="num" w:pos="1500"/>
        </w:tabs>
        <w:ind w:left="1500" w:hanging="108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15:restartNumberingAfterBreak="0">
    <w:nsid w:val="3CE72570"/>
    <w:multiLevelType w:val="hybridMultilevel"/>
    <w:tmpl w:val="E5B881CC"/>
    <w:lvl w:ilvl="0" w:tplc="351A72F0">
      <w:start w:val="1"/>
      <w:numFmt w:val="japaneseCounting"/>
      <w:lvlText w:val="（%1）"/>
      <w:lvlJc w:val="left"/>
      <w:pPr>
        <w:ind w:left="1723" w:hanging="1080"/>
      </w:pPr>
      <w:rPr>
        <w:rFonts w:ascii="黑体" w:eastAsia="黑体" w:hAnsi="黑体" w:cs="Times New Roman" w:hint="default"/>
        <w:b/>
        <w:sz w:val="32"/>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abstractNum w:abstractNumId="7" w15:restartNumberingAfterBreak="0">
    <w:nsid w:val="50C02CA7"/>
    <w:multiLevelType w:val="hybridMultilevel"/>
    <w:tmpl w:val="875EAD78"/>
    <w:lvl w:ilvl="0" w:tplc="A38EF870">
      <w:start w:val="1"/>
      <w:numFmt w:val="japaneseCounting"/>
      <w:lvlText w:val="（%1）"/>
      <w:lvlJc w:val="left"/>
      <w:pPr>
        <w:ind w:left="1065" w:hanging="855"/>
      </w:pPr>
      <w:rPr>
        <w:rFonts w:cs="Times New Roman" w:hint="default"/>
      </w:rPr>
    </w:lvl>
    <w:lvl w:ilvl="1" w:tplc="04090019" w:tentative="1">
      <w:start w:val="1"/>
      <w:numFmt w:val="lowerLetter"/>
      <w:lvlText w:val="%2)"/>
      <w:lvlJc w:val="left"/>
      <w:pPr>
        <w:ind w:left="1050" w:hanging="420"/>
      </w:pPr>
      <w:rPr>
        <w:rFonts w:cs="Times New Roman"/>
      </w:rPr>
    </w:lvl>
    <w:lvl w:ilvl="2" w:tplc="0409001B" w:tentative="1">
      <w:start w:val="1"/>
      <w:numFmt w:val="lowerRoman"/>
      <w:lvlText w:val="%3."/>
      <w:lvlJc w:val="righ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9" w:tentative="1">
      <w:start w:val="1"/>
      <w:numFmt w:val="lowerLetter"/>
      <w:lvlText w:val="%5)"/>
      <w:lvlJc w:val="left"/>
      <w:pPr>
        <w:ind w:left="2310" w:hanging="420"/>
      </w:pPr>
      <w:rPr>
        <w:rFonts w:cs="Times New Roman"/>
      </w:rPr>
    </w:lvl>
    <w:lvl w:ilvl="5" w:tplc="0409001B" w:tentative="1">
      <w:start w:val="1"/>
      <w:numFmt w:val="lowerRoman"/>
      <w:lvlText w:val="%6."/>
      <w:lvlJc w:val="righ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9" w:tentative="1">
      <w:start w:val="1"/>
      <w:numFmt w:val="lowerLetter"/>
      <w:lvlText w:val="%8)"/>
      <w:lvlJc w:val="left"/>
      <w:pPr>
        <w:ind w:left="3570" w:hanging="420"/>
      </w:pPr>
      <w:rPr>
        <w:rFonts w:cs="Times New Roman"/>
      </w:rPr>
    </w:lvl>
    <w:lvl w:ilvl="8" w:tplc="0409001B" w:tentative="1">
      <w:start w:val="1"/>
      <w:numFmt w:val="lowerRoman"/>
      <w:lvlText w:val="%9."/>
      <w:lvlJc w:val="right"/>
      <w:pPr>
        <w:ind w:left="3990" w:hanging="420"/>
      </w:pPr>
      <w:rPr>
        <w:rFonts w:cs="Times New Roman"/>
      </w:rPr>
    </w:lvl>
  </w:abstractNum>
  <w:num w:numId="1">
    <w:abstractNumId w:val="2"/>
  </w:num>
  <w:num w:numId="2">
    <w:abstractNumId w:val="7"/>
  </w:num>
  <w:num w:numId="3">
    <w:abstractNumId w:val="5"/>
  </w:num>
  <w:num w:numId="4">
    <w:abstractNumId w:val="1"/>
  </w:num>
  <w:num w:numId="5">
    <w:abstractNumId w:val="0"/>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bordersDoNotSurroundHeader/>
  <w:bordersDoNotSurroundFooter/>
  <w:doNotTrackMoves/>
  <w:defaultTabStop w:val="420"/>
  <w:evenAndOddHeaders/>
  <w:drawingGridHorizontalSpacing w:val="211"/>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13D2"/>
    <w:rsid w:val="00046D00"/>
    <w:rsid w:val="00057255"/>
    <w:rsid w:val="00091DD7"/>
    <w:rsid w:val="000C219A"/>
    <w:rsid w:val="000C26C3"/>
    <w:rsid w:val="001038AE"/>
    <w:rsid w:val="0018199A"/>
    <w:rsid w:val="00197DE0"/>
    <w:rsid w:val="001F38A8"/>
    <w:rsid w:val="002005B0"/>
    <w:rsid w:val="002264AC"/>
    <w:rsid w:val="002B35F5"/>
    <w:rsid w:val="002C654F"/>
    <w:rsid w:val="003A6824"/>
    <w:rsid w:val="003C6540"/>
    <w:rsid w:val="003D48D7"/>
    <w:rsid w:val="00415E23"/>
    <w:rsid w:val="004171C2"/>
    <w:rsid w:val="00432B9F"/>
    <w:rsid w:val="00445795"/>
    <w:rsid w:val="004B24C9"/>
    <w:rsid w:val="004E03C6"/>
    <w:rsid w:val="00595516"/>
    <w:rsid w:val="005A197A"/>
    <w:rsid w:val="005D392E"/>
    <w:rsid w:val="005F074D"/>
    <w:rsid w:val="006A7039"/>
    <w:rsid w:val="006A7309"/>
    <w:rsid w:val="007119AE"/>
    <w:rsid w:val="007431A9"/>
    <w:rsid w:val="007F71CB"/>
    <w:rsid w:val="00817FC7"/>
    <w:rsid w:val="00895D25"/>
    <w:rsid w:val="008D5F23"/>
    <w:rsid w:val="008F2322"/>
    <w:rsid w:val="00934EC3"/>
    <w:rsid w:val="00944D0A"/>
    <w:rsid w:val="0095445D"/>
    <w:rsid w:val="00982665"/>
    <w:rsid w:val="00992564"/>
    <w:rsid w:val="00992E45"/>
    <w:rsid w:val="009C45A1"/>
    <w:rsid w:val="009D7904"/>
    <w:rsid w:val="009E7963"/>
    <w:rsid w:val="00A26D52"/>
    <w:rsid w:val="00A3770D"/>
    <w:rsid w:val="00A411DD"/>
    <w:rsid w:val="00A44640"/>
    <w:rsid w:val="00AE1A77"/>
    <w:rsid w:val="00B2321F"/>
    <w:rsid w:val="00B92A23"/>
    <w:rsid w:val="00BE0AF0"/>
    <w:rsid w:val="00BE1882"/>
    <w:rsid w:val="00BE3FDF"/>
    <w:rsid w:val="00C109BD"/>
    <w:rsid w:val="00C14465"/>
    <w:rsid w:val="00C213D2"/>
    <w:rsid w:val="00C413B7"/>
    <w:rsid w:val="00C70D45"/>
    <w:rsid w:val="00CC12EA"/>
    <w:rsid w:val="00CC5DF0"/>
    <w:rsid w:val="00CC752B"/>
    <w:rsid w:val="00CD452C"/>
    <w:rsid w:val="00CD6CFD"/>
    <w:rsid w:val="00D22C49"/>
    <w:rsid w:val="00D266F6"/>
    <w:rsid w:val="00D96C03"/>
    <w:rsid w:val="00EB2A79"/>
    <w:rsid w:val="00EB6B30"/>
    <w:rsid w:val="00F21CC8"/>
    <w:rsid w:val="00F86B17"/>
    <w:rsid w:val="00FB7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6AC2FCC-9D8E-4E96-9F45-B45F4ABC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20"/>
    </w:rPr>
  </w:style>
  <w:style w:type="character" w:customStyle="1" w:styleId="Char">
    <w:name w:val="页眉 Char"/>
    <w:link w:val="a3"/>
    <w:uiPriority w:val="99"/>
    <w:locked/>
    <w:rPr>
      <w:rFonts w:ascii="Calibri" w:eastAsia="宋体" w:hAnsi="Calibri" w:cs="Times New Roman"/>
      <w:sz w:val="18"/>
    </w:rPr>
  </w:style>
  <w:style w:type="paragraph" w:styleId="a4">
    <w:name w:val="footer"/>
    <w:basedOn w:val="a"/>
    <w:link w:val="Char0"/>
    <w:uiPriority w:val="99"/>
    <w:pPr>
      <w:tabs>
        <w:tab w:val="center" w:pos="4153"/>
        <w:tab w:val="right" w:pos="8306"/>
      </w:tabs>
      <w:snapToGrid w:val="0"/>
      <w:jc w:val="left"/>
    </w:pPr>
    <w:rPr>
      <w:kern w:val="0"/>
      <w:sz w:val="18"/>
      <w:szCs w:val="20"/>
    </w:rPr>
  </w:style>
  <w:style w:type="character" w:customStyle="1" w:styleId="Char0">
    <w:name w:val="页脚 Char"/>
    <w:link w:val="a4"/>
    <w:uiPriority w:val="99"/>
    <w:locked/>
    <w:rPr>
      <w:rFonts w:ascii="Calibri" w:eastAsia="宋体" w:hAnsi="Calibri" w:cs="Times New Roman"/>
      <w:sz w:val="18"/>
    </w:rPr>
  </w:style>
  <w:style w:type="paragraph" w:styleId="a5">
    <w:name w:val="List Paragraph"/>
    <w:basedOn w:val="a"/>
    <w:uiPriority w:val="99"/>
    <w:qFormat/>
    <w:pPr>
      <w:ind w:firstLineChars="200" w:firstLine="420"/>
    </w:pPr>
  </w:style>
  <w:style w:type="character" w:styleId="a6">
    <w:name w:val="Hyperlink"/>
    <w:uiPriority w:val="99"/>
    <w:semiHidden/>
    <w:rPr>
      <w:rFonts w:cs="Times New Roman"/>
      <w:color w:val="313131"/>
      <w:u w:val="none"/>
      <w:effect w:val="none"/>
    </w:rPr>
  </w:style>
  <w:style w:type="paragraph" w:styleId="a7">
    <w:name w:val="Balloon Text"/>
    <w:basedOn w:val="a"/>
    <w:link w:val="Char1"/>
    <w:uiPriority w:val="99"/>
    <w:semiHidden/>
    <w:rPr>
      <w:kern w:val="0"/>
      <w:sz w:val="18"/>
      <w:szCs w:val="20"/>
    </w:rPr>
  </w:style>
  <w:style w:type="character" w:customStyle="1" w:styleId="Char1">
    <w:name w:val="批注框文本 Char"/>
    <w:link w:val="a7"/>
    <w:uiPriority w:val="99"/>
    <w:semiHidden/>
    <w:locked/>
    <w:rPr>
      <w:rFonts w:ascii="Calibri" w:eastAsia="宋体" w:hAnsi="Calibri" w:cs="Times New Roman"/>
      <w:sz w:val="18"/>
    </w:rPr>
  </w:style>
  <w:style w:type="character" w:styleId="a8">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aovIoJ_F3JIbOFvrKdc7YIaWW1Q2l2QXQim3Qp8eYitTMamE9kZYkHIuBKXyLe7nu87yNnS4ZAzB8szdf39NVa&amp;wd=&amp;eqid=9251bccb0002aec60000000461bfd83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A4DC5-A43B-42F1-82A8-9FBD9DA15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1735</TotalTime>
  <Pages>36</Pages>
  <Words>2851</Words>
  <Characters>16255</Characters>
  <Application>Microsoft Office Word</Application>
  <DocSecurity>0</DocSecurity>
  <Lines>135</Lines>
  <Paragraphs>38</Paragraphs>
  <ScaleCrop>false</ScaleCrop>
  <Company>P R C</Company>
  <LinksUpToDate>false</LinksUpToDate>
  <CharactersWithSpaces>19068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177</cp:revision>
  <cp:lastPrinted>2021-12-21T06:40:00Z</cp:lastPrinted>
  <dcterms:created xsi:type="dcterms:W3CDTF">2017-03-01T01:22:00Z</dcterms:created>
  <dcterms:modified xsi:type="dcterms:W3CDTF">2021-12-22T00:09:00Z</dcterms:modified>
</cp:coreProperties>
</file>